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DD2" w:rsidRDefault="004D7A87">
      <w:pPr>
        <w:spacing w:after="312" w:line="259" w:lineRule="auto"/>
        <w:ind w:left="0" w:firstLine="0"/>
        <w:jc w:val="right"/>
      </w:pPr>
      <w:r>
        <w:rPr>
          <w:rFonts w:ascii="Arial" w:eastAsia="Arial" w:hAnsi="Arial" w:cs="Arial"/>
          <w:b/>
          <w:sz w:val="32"/>
        </w:rPr>
        <w:t xml:space="preserve"> </w:t>
      </w:r>
    </w:p>
    <w:p w:rsidR="00845DD2" w:rsidRDefault="004D7A87">
      <w:pPr>
        <w:spacing w:after="227" w:line="259" w:lineRule="auto"/>
        <w:ind w:left="0" w:right="28" w:firstLine="0"/>
        <w:jc w:val="center"/>
      </w:pPr>
      <w:r>
        <w:rPr>
          <w:b/>
          <w:sz w:val="36"/>
        </w:rPr>
        <w:t xml:space="preserve"> </w:t>
      </w:r>
    </w:p>
    <w:p w:rsidR="00845DD2" w:rsidRDefault="004D7A87">
      <w:pPr>
        <w:spacing w:after="206" w:line="259" w:lineRule="auto"/>
        <w:ind w:left="0" w:right="28" w:firstLine="0"/>
        <w:jc w:val="center"/>
      </w:pPr>
      <w:r>
        <w:rPr>
          <w:b/>
          <w:sz w:val="36"/>
        </w:rPr>
        <w:t xml:space="preserve"> </w:t>
      </w:r>
    </w:p>
    <w:p w:rsidR="00845DD2" w:rsidRDefault="004D7A87">
      <w:pPr>
        <w:spacing w:after="334" w:line="273" w:lineRule="auto"/>
        <w:ind w:left="823" w:hanging="98"/>
        <w:jc w:val="left"/>
      </w:pPr>
      <w:r>
        <w:rPr>
          <w:b/>
          <w:sz w:val="34"/>
        </w:rPr>
        <w:t xml:space="preserve">Standard Operating Procedure (SOP) for the Ethics Committee for Basic and Applied Science (ECBAS) </w:t>
      </w:r>
    </w:p>
    <w:p w:rsidR="00845DD2" w:rsidRDefault="004D7A87">
      <w:pPr>
        <w:spacing w:after="0" w:line="259" w:lineRule="auto"/>
        <w:ind w:left="0" w:firstLine="0"/>
        <w:jc w:val="left"/>
      </w:pPr>
      <w:r>
        <w:rPr>
          <w:sz w:val="48"/>
        </w:rPr>
        <w:t xml:space="preserve"> </w:t>
      </w:r>
    </w:p>
    <w:p w:rsidR="00845DD2" w:rsidRDefault="004D7A87">
      <w:pPr>
        <w:spacing w:after="333" w:line="259" w:lineRule="auto"/>
        <w:ind w:left="3460" w:firstLine="0"/>
        <w:jc w:val="left"/>
      </w:pPr>
      <w:r>
        <w:rPr>
          <w:rFonts w:ascii="Calibri" w:eastAsia="Calibri" w:hAnsi="Calibri" w:cs="Calibri"/>
          <w:noProof/>
          <w:sz w:val="22"/>
        </w:rPr>
        <mc:AlternateContent>
          <mc:Choice Requires="wpg">
            <w:drawing>
              <wp:inline distT="0" distB="0" distL="0" distR="0">
                <wp:extent cx="1622579" cy="2353183"/>
                <wp:effectExtent l="0" t="0" r="0" b="0"/>
                <wp:docPr id="11753" name="Group 11753"/>
                <wp:cNvGraphicFramePr/>
                <a:graphic xmlns:a="http://schemas.openxmlformats.org/drawingml/2006/main">
                  <a:graphicData uri="http://schemas.microsoft.com/office/word/2010/wordprocessingGroup">
                    <wpg:wgp>
                      <wpg:cNvGrpSpPr/>
                      <wpg:grpSpPr>
                        <a:xfrm>
                          <a:off x="0" y="0"/>
                          <a:ext cx="1622579" cy="2353183"/>
                          <a:chOff x="0" y="0"/>
                          <a:chExt cx="1622579" cy="2353183"/>
                        </a:xfrm>
                      </wpg:grpSpPr>
                      <wps:wsp>
                        <wps:cNvPr id="19" name="Shape 19"/>
                        <wps:cNvSpPr/>
                        <wps:spPr>
                          <a:xfrm>
                            <a:off x="255542" y="1576174"/>
                            <a:ext cx="79313" cy="180700"/>
                          </a:xfrm>
                          <a:custGeom>
                            <a:avLst/>
                            <a:gdLst/>
                            <a:ahLst/>
                            <a:cxnLst/>
                            <a:rect l="0" t="0" r="0" b="0"/>
                            <a:pathLst>
                              <a:path w="79313" h="180700">
                                <a:moveTo>
                                  <a:pt x="55369" y="2320"/>
                                </a:moveTo>
                                <a:lnTo>
                                  <a:pt x="79313" y="6537"/>
                                </a:lnTo>
                                <a:lnTo>
                                  <a:pt x="79313" y="30301"/>
                                </a:lnTo>
                                <a:lnTo>
                                  <a:pt x="74526" y="29682"/>
                                </a:lnTo>
                                <a:cubicBezTo>
                                  <a:pt x="66508" y="24123"/>
                                  <a:pt x="58519" y="22748"/>
                                  <a:pt x="53198" y="23450"/>
                                </a:cubicBezTo>
                                <a:cubicBezTo>
                                  <a:pt x="47876" y="24152"/>
                                  <a:pt x="45222" y="26932"/>
                                  <a:pt x="47876" y="29682"/>
                                </a:cubicBezTo>
                                <a:cubicBezTo>
                                  <a:pt x="42568" y="40683"/>
                                  <a:pt x="58491" y="46184"/>
                                  <a:pt x="74526" y="51684"/>
                                </a:cubicBezTo>
                                <a:lnTo>
                                  <a:pt x="79313" y="51816"/>
                                </a:lnTo>
                                <a:lnTo>
                                  <a:pt x="79313" y="180700"/>
                                </a:lnTo>
                                <a:lnTo>
                                  <a:pt x="78198" y="180463"/>
                                </a:lnTo>
                                <a:cubicBezTo>
                                  <a:pt x="50159" y="173313"/>
                                  <a:pt x="23957" y="165340"/>
                                  <a:pt x="0" y="156540"/>
                                </a:cubicBezTo>
                                <a:lnTo>
                                  <a:pt x="0" y="18564"/>
                                </a:lnTo>
                                <a:cubicBezTo>
                                  <a:pt x="7958" y="6188"/>
                                  <a:pt x="27923" y="0"/>
                                  <a:pt x="55369" y="2320"/>
                                </a:cubicBezTo>
                                <a:close/>
                              </a:path>
                            </a:pathLst>
                          </a:custGeom>
                          <a:ln w="0" cap="flat">
                            <a:miter lim="127000"/>
                          </a:ln>
                        </wps:spPr>
                        <wps:style>
                          <a:lnRef idx="0">
                            <a:srgbClr val="000000">
                              <a:alpha val="0"/>
                            </a:srgbClr>
                          </a:lnRef>
                          <a:fillRef idx="1">
                            <a:srgbClr val="C1A25F"/>
                          </a:fillRef>
                          <a:effectRef idx="0">
                            <a:scrgbClr r="0" g="0" b="0"/>
                          </a:effectRef>
                          <a:fontRef idx="none"/>
                        </wps:style>
                        <wps:bodyPr/>
                      </wps:wsp>
                      <wps:wsp>
                        <wps:cNvPr id="20" name="Shape 20"/>
                        <wps:cNvSpPr/>
                        <wps:spPr>
                          <a:xfrm>
                            <a:off x="334855" y="1578237"/>
                            <a:ext cx="889501" cy="224870"/>
                          </a:xfrm>
                          <a:custGeom>
                            <a:avLst/>
                            <a:gdLst/>
                            <a:ahLst/>
                            <a:cxnLst/>
                            <a:rect l="0" t="0" r="0" b="0"/>
                            <a:pathLst>
                              <a:path w="889501" h="224870">
                                <a:moveTo>
                                  <a:pt x="889501" y="2684"/>
                                </a:moveTo>
                                <a:lnTo>
                                  <a:pt x="889501" y="27623"/>
                                </a:lnTo>
                                <a:lnTo>
                                  <a:pt x="867561" y="31057"/>
                                </a:lnTo>
                                <a:cubicBezTo>
                                  <a:pt x="861582" y="31745"/>
                                  <a:pt x="857603" y="33120"/>
                                  <a:pt x="857603" y="38621"/>
                                </a:cubicBezTo>
                                <a:cubicBezTo>
                                  <a:pt x="857603" y="44121"/>
                                  <a:pt x="861582" y="48276"/>
                                  <a:pt x="867561" y="50353"/>
                                </a:cubicBezTo>
                                <a:lnTo>
                                  <a:pt x="889501" y="49623"/>
                                </a:lnTo>
                                <a:lnTo>
                                  <a:pt x="889501" y="174783"/>
                                </a:lnTo>
                                <a:lnTo>
                                  <a:pt x="846595" y="185274"/>
                                </a:lnTo>
                                <a:cubicBezTo>
                                  <a:pt x="765694" y="202873"/>
                                  <a:pt x="673690" y="214604"/>
                                  <a:pt x="578318" y="220471"/>
                                </a:cubicBezTo>
                                <a:lnTo>
                                  <a:pt x="433712" y="224870"/>
                                </a:lnTo>
                                <a:lnTo>
                                  <a:pt x="433687" y="224870"/>
                                </a:lnTo>
                                <a:lnTo>
                                  <a:pt x="289827" y="220471"/>
                                </a:lnTo>
                                <a:cubicBezTo>
                                  <a:pt x="219044" y="216071"/>
                                  <a:pt x="150716" y="208372"/>
                                  <a:pt x="88105" y="197373"/>
                                </a:cubicBezTo>
                                <a:lnTo>
                                  <a:pt x="0" y="178637"/>
                                </a:lnTo>
                                <a:lnTo>
                                  <a:pt x="0" y="49754"/>
                                </a:lnTo>
                                <a:lnTo>
                                  <a:pt x="21806" y="50353"/>
                                </a:lnTo>
                                <a:cubicBezTo>
                                  <a:pt x="28469" y="48276"/>
                                  <a:pt x="32479" y="44121"/>
                                  <a:pt x="32479" y="38621"/>
                                </a:cubicBezTo>
                                <a:cubicBezTo>
                                  <a:pt x="32479" y="33120"/>
                                  <a:pt x="28469" y="31745"/>
                                  <a:pt x="21806" y="31057"/>
                                </a:cubicBezTo>
                                <a:lnTo>
                                  <a:pt x="0" y="28238"/>
                                </a:lnTo>
                                <a:lnTo>
                                  <a:pt x="0" y="4474"/>
                                </a:lnTo>
                                <a:lnTo>
                                  <a:pt x="5828" y="5500"/>
                                </a:lnTo>
                                <a:cubicBezTo>
                                  <a:pt x="43089" y="11001"/>
                                  <a:pt x="48397" y="0"/>
                                  <a:pt x="59129" y="16502"/>
                                </a:cubicBezTo>
                                <a:cubicBezTo>
                                  <a:pt x="64432" y="27619"/>
                                  <a:pt x="64432" y="38621"/>
                                  <a:pt x="59129" y="60739"/>
                                </a:cubicBezTo>
                                <a:cubicBezTo>
                                  <a:pt x="293332" y="110356"/>
                                  <a:pt x="580710" y="110356"/>
                                  <a:pt x="820347" y="60739"/>
                                </a:cubicBezTo>
                                <a:cubicBezTo>
                                  <a:pt x="809723" y="38621"/>
                                  <a:pt x="809723" y="27619"/>
                                  <a:pt x="815012" y="16502"/>
                                </a:cubicBezTo>
                                <a:cubicBezTo>
                                  <a:pt x="825636" y="0"/>
                                  <a:pt x="836261" y="11001"/>
                                  <a:pt x="873517" y="5500"/>
                                </a:cubicBezTo>
                                <a:lnTo>
                                  <a:pt x="889501" y="2684"/>
                                </a:lnTo>
                                <a:close/>
                              </a:path>
                            </a:pathLst>
                          </a:custGeom>
                          <a:ln w="0" cap="flat">
                            <a:miter lim="127000"/>
                          </a:ln>
                        </wps:spPr>
                        <wps:style>
                          <a:lnRef idx="0">
                            <a:srgbClr val="000000">
                              <a:alpha val="0"/>
                            </a:srgbClr>
                          </a:lnRef>
                          <a:fillRef idx="1">
                            <a:srgbClr val="C1A25F"/>
                          </a:fillRef>
                          <a:effectRef idx="0">
                            <a:scrgbClr r="0" g="0" b="0"/>
                          </a:effectRef>
                          <a:fontRef idx="none"/>
                        </wps:style>
                        <wps:bodyPr/>
                      </wps:wsp>
                      <wps:wsp>
                        <wps:cNvPr id="21" name="Shape 21"/>
                        <wps:cNvSpPr/>
                        <wps:spPr>
                          <a:xfrm>
                            <a:off x="1224356" y="1576174"/>
                            <a:ext cx="69153" cy="176845"/>
                          </a:xfrm>
                          <a:custGeom>
                            <a:avLst/>
                            <a:gdLst/>
                            <a:ahLst/>
                            <a:cxnLst/>
                            <a:rect l="0" t="0" r="0" b="0"/>
                            <a:pathLst>
                              <a:path w="69153" h="176845">
                                <a:moveTo>
                                  <a:pt x="13773" y="2320"/>
                                </a:moveTo>
                                <a:cubicBezTo>
                                  <a:pt x="41211" y="0"/>
                                  <a:pt x="61184" y="6188"/>
                                  <a:pt x="69153" y="18564"/>
                                </a:cubicBezTo>
                                <a:lnTo>
                                  <a:pt x="69153" y="156540"/>
                                </a:lnTo>
                                <a:cubicBezTo>
                                  <a:pt x="52186" y="162406"/>
                                  <a:pt x="34284" y="167906"/>
                                  <a:pt x="15568" y="173039"/>
                                </a:cubicBezTo>
                                <a:lnTo>
                                  <a:pt x="0" y="176845"/>
                                </a:lnTo>
                                <a:lnTo>
                                  <a:pt x="0" y="51685"/>
                                </a:lnTo>
                                <a:lnTo>
                                  <a:pt x="23" y="51684"/>
                                </a:lnTo>
                                <a:cubicBezTo>
                                  <a:pt x="15984" y="46184"/>
                                  <a:pt x="31897" y="40683"/>
                                  <a:pt x="31897" y="29682"/>
                                </a:cubicBezTo>
                                <a:cubicBezTo>
                                  <a:pt x="31897" y="26932"/>
                                  <a:pt x="29241" y="24152"/>
                                  <a:pt x="23928" y="23450"/>
                                </a:cubicBezTo>
                                <a:cubicBezTo>
                                  <a:pt x="18616" y="22748"/>
                                  <a:pt x="10648" y="24123"/>
                                  <a:pt x="23" y="29682"/>
                                </a:cubicBezTo>
                                <a:lnTo>
                                  <a:pt x="0" y="29685"/>
                                </a:lnTo>
                                <a:lnTo>
                                  <a:pt x="0" y="4747"/>
                                </a:lnTo>
                                <a:lnTo>
                                  <a:pt x="13773" y="2320"/>
                                </a:lnTo>
                                <a:close/>
                              </a:path>
                            </a:pathLst>
                          </a:custGeom>
                          <a:ln w="0" cap="flat">
                            <a:miter lim="127000"/>
                          </a:ln>
                        </wps:spPr>
                        <wps:style>
                          <a:lnRef idx="0">
                            <a:srgbClr val="000000">
                              <a:alpha val="0"/>
                            </a:srgbClr>
                          </a:lnRef>
                          <a:fillRef idx="1">
                            <a:srgbClr val="C1A25F"/>
                          </a:fillRef>
                          <a:effectRef idx="0">
                            <a:scrgbClr r="0" g="0" b="0"/>
                          </a:effectRef>
                          <a:fontRef idx="none"/>
                        </wps:style>
                        <wps:bodyPr/>
                      </wps:wsp>
                      <wps:wsp>
                        <wps:cNvPr id="22" name="Shape 22"/>
                        <wps:cNvSpPr/>
                        <wps:spPr>
                          <a:xfrm>
                            <a:off x="255542" y="1572736"/>
                            <a:ext cx="1037967" cy="253835"/>
                          </a:xfrm>
                          <a:custGeom>
                            <a:avLst/>
                            <a:gdLst/>
                            <a:ahLst/>
                            <a:cxnLst/>
                            <a:rect l="0" t="0" r="0" b="0"/>
                            <a:pathLst>
                              <a:path w="1037967" h="253835">
                                <a:moveTo>
                                  <a:pt x="0" y="22002"/>
                                </a:moveTo>
                                <a:cubicBezTo>
                                  <a:pt x="10611" y="5500"/>
                                  <a:pt x="42568" y="0"/>
                                  <a:pt x="85141" y="11001"/>
                                </a:cubicBezTo>
                                <a:cubicBezTo>
                                  <a:pt x="122402" y="16502"/>
                                  <a:pt x="127710" y="5500"/>
                                  <a:pt x="138442" y="22002"/>
                                </a:cubicBezTo>
                                <a:cubicBezTo>
                                  <a:pt x="143745" y="33120"/>
                                  <a:pt x="143745" y="44121"/>
                                  <a:pt x="138442" y="66240"/>
                                </a:cubicBezTo>
                                <a:cubicBezTo>
                                  <a:pt x="372645" y="115857"/>
                                  <a:pt x="660023" y="115857"/>
                                  <a:pt x="899660" y="66240"/>
                                </a:cubicBezTo>
                                <a:cubicBezTo>
                                  <a:pt x="889036" y="44121"/>
                                  <a:pt x="889036" y="33120"/>
                                  <a:pt x="894325" y="22002"/>
                                </a:cubicBezTo>
                                <a:cubicBezTo>
                                  <a:pt x="904949" y="5500"/>
                                  <a:pt x="915574" y="16502"/>
                                  <a:pt x="952830" y="11001"/>
                                </a:cubicBezTo>
                                <a:cubicBezTo>
                                  <a:pt x="995375" y="0"/>
                                  <a:pt x="1027342" y="5500"/>
                                  <a:pt x="1037967" y="22002"/>
                                </a:cubicBezTo>
                                <a:lnTo>
                                  <a:pt x="1037967" y="159978"/>
                                </a:lnTo>
                                <a:cubicBezTo>
                                  <a:pt x="766502" y="253835"/>
                                  <a:pt x="255541" y="253835"/>
                                  <a:pt x="0" y="159978"/>
                                </a:cubicBezTo>
                                <a:lnTo>
                                  <a:pt x="0" y="22002"/>
                                </a:lnTo>
                                <a:close/>
                              </a:path>
                            </a:pathLst>
                          </a:custGeom>
                          <a:ln w="5307" cap="flat">
                            <a:round/>
                          </a:ln>
                        </wps:spPr>
                        <wps:style>
                          <a:lnRef idx="1">
                            <a:srgbClr val="C1A25F"/>
                          </a:lnRef>
                          <a:fillRef idx="0">
                            <a:srgbClr val="000000">
                              <a:alpha val="0"/>
                            </a:srgbClr>
                          </a:fillRef>
                          <a:effectRef idx="0">
                            <a:scrgbClr r="0" g="0" b="0"/>
                          </a:effectRef>
                          <a:fontRef idx="none"/>
                        </wps:style>
                        <wps:bodyPr/>
                      </wps:wsp>
                      <wps:wsp>
                        <wps:cNvPr id="23" name="Shape 23"/>
                        <wps:cNvSpPr/>
                        <wps:spPr>
                          <a:xfrm>
                            <a:off x="298110" y="1594738"/>
                            <a:ext cx="69223" cy="38737"/>
                          </a:xfrm>
                          <a:custGeom>
                            <a:avLst/>
                            <a:gdLst/>
                            <a:ahLst/>
                            <a:cxnLst/>
                            <a:rect l="0" t="0" r="0" b="0"/>
                            <a:pathLst>
                              <a:path w="69223" h="38737">
                                <a:moveTo>
                                  <a:pt x="31958" y="11118"/>
                                </a:moveTo>
                                <a:cubicBezTo>
                                  <a:pt x="53184" y="16618"/>
                                  <a:pt x="69223" y="11118"/>
                                  <a:pt x="69223" y="22119"/>
                                </a:cubicBezTo>
                                <a:cubicBezTo>
                                  <a:pt x="69223" y="33120"/>
                                  <a:pt x="53184" y="38737"/>
                                  <a:pt x="31958" y="33120"/>
                                </a:cubicBezTo>
                                <a:cubicBezTo>
                                  <a:pt x="15923" y="27620"/>
                                  <a:pt x="0" y="22119"/>
                                  <a:pt x="5308" y="11118"/>
                                </a:cubicBezTo>
                                <a:cubicBezTo>
                                  <a:pt x="0" y="5617"/>
                                  <a:pt x="15923" y="0"/>
                                  <a:pt x="31958" y="11118"/>
                                </a:cubicBezTo>
                                <a:close/>
                              </a:path>
                            </a:pathLst>
                          </a:custGeom>
                          <a:ln w="5307" cap="flat">
                            <a:round/>
                          </a:ln>
                        </wps:spPr>
                        <wps:style>
                          <a:lnRef idx="1">
                            <a:srgbClr val="C1A25F"/>
                          </a:lnRef>
                          <a:fillRef idx="0">
                            <a:srgbClr val="000000">
                              <a:alpha val="0"/>
                            </a:srgbClr>
                          </a:fillRef>
                          <a:effectRef idx="0">
                            <a:scrgbClr r="0" g="0" b="0"/>
                          </a:effectRef>
                          <a:fontRef idx="none"/>
                        </wps:style>
                        <wps:bodyPr/>
                      </wps:wsp>
                      <wps:wsp>
                        <wps:cNvPr id="24" name="Shape 24"/>
                        <wps:cNvSpPr/>
                        <wps:spPr>
                          <a:xfrm>
                            <a:off x="1192458" y="1594738"/>
                            <a:ext cx="63794" cy="38737"/>
                          </a:xfrm>
                          <a:custGeom>
                            <a:avLst/>
                            <a:gdLst/>
                            <a:ahLst/>
                            <a:cxnLst/>
                            <a:rect l="0" t="0" r="0" b="0"/>
                            <a:pathLst>
                              <a:path w="63794" h="38737">
                                <a:moveTo>
                                  <a:pt x="31921" y="11118"/>
                                </a:moveTo>
                                <a:cubicBezTo>
                                  <a:pt x="15913" y="16618"/>
                                  <a:pt x="0" y="11118"/>
                                  <a:pt x="0" y="22119"/>
                                </a:cubicBezTo>
                                <a:cubicBezTo>
                                  <a:pt x="0" y="33120"/>
                                  <a:pt x="15913" y="38737"/>
                                  <a:pt x="31921" y="33120"/>
                                </a:cubicBezTo>
                                <a:cubicBezTo>
                                  <a:pt x="47881" y="27620"/>
                                  <a:pt x="63794" y="22119"/>
                                  <a:pt x="63794" y="11118"/>
                                </a:cubicBezTo>
                                <a:cubicBezTo>
                                  <a:pt x="63794" y="5617"/>
                                  <a:pt x="53170" y="0"/>
                                  <a:pt x="31921" y="11118"/>
                                </a:cubicBezTo>
                                <a:close/>
                              </a:path>
                            </a:pathLst>
                          </a:custGeom>
                          <a:ln w="5307" cap="flat">
                            <a:round/>
                          </a:ln>
                        </wps:spPr>
                        <wps:style>
                          <a:lnRef idx="1">
                            <a:srgbClr val="C1A25F"/>
                          </a:lnRef>
                          <a:fillRef idx="0">
                            <a:srgbClr val="000000">
                              <a:alpha val="0"/>
                            </a:srgbClr>
                          </a:fillRef>
                          <a:effectRef idx="0">
                            <a:scrgbClr r="0" g="0" b="0"/>
                          </a:effectRef>
                          <a:fontRef idx="none"/>
                        </wps:style>
                        <wps:bodyPr/>
                      </wps:wsp>
                      <wps:wsp>
                        <wps:cNvPr id="25" name="Shape 25"/>
                        <wps:cNvSpPr/>
                        <wps:spPr>
                          <a:xfrm>
                            <a:off x="0" y="1434760"/>
                            <a:ext cx="399287" cy="281452"/>
                          </a:xfrm>
                          <a:custGeom>
                            <a:avLst/>
                            <a:gdLst/>
                            <a:ahLst/>
                            <a:cxnLst/>
                            <a:rect l="0" t="0" r="0" b="0"/>
                            <a:pathLst>
                              <a:path w="399287" h="281452">
                                <a:moveTo>
                                  <a:pt x="101177" y="0"/>
                                </a:moveTo>
                                <a:cubicBezTo>
                                  <a:pt x="159668" y="0"/>
                                  <a:pt x="202354" y="22119"/>
                                  <a:pt x="202354" y="49622"/>
                                </a:cubicBezTo>
                                <a:cubicBezTo>
                                  <a:pt x="202354" y="77241"/>
                                  <a:pt x="165093" y="104861"/>
                                  <a:pt x="101177" y="99360"/>
                                </a:cubicBezTo>
                                <a:cubicBezTo>
                                  <a:pt x="21343" y="77241"/>
                                  <a:pt x="53301" y="33120"/>
                                  <a:pt x="74527" y="44121"/>
                                </a:cubicBezTo>
                                <a:cubicBezTo>
                                  <a:pt x="90562" y="82737"/>
                                  <a:pt x="165093" y="77241"/>
                                  <a:pt x="165093" y="49622"/>
                                </a:cubicBezTo>
                                <a:cubicBezTo>
                                  <a:pt x="165093" y="33120"/>
                                  <a:pt x="133135" y="16502"/>
                                  <a:pt x="95870" y="16502"/>
                                </a:cubicBezTo>
                                <a:cubicBezTo>
                                  <a:pt x="37264" y="16502"/>
                                  <a:pt x="26650" y="38621"/>
                                  <a:pt x="26650" y="49622"/>
                                </a:cubicBezTo>
                                <a:cubicBezTo>
                                  <a:pt x="26650" y="126979"/>
                                  <a:pt x="159668" y="148977"/>
                                  <a:pt x="287495" y="88238"/>
                                </a:cubicBezTo>
                                <a:cubicBezTo>
                                  <a:pt x="324761" y="71741"/>
                                  <a:pt x="399287" y="93859"/>
                                  <a:pt x="388559" y="121358"/>
                                </a:cubicBezTo>
                                <a:cubicBezTo>
                                  <a:pt x="388559" y="137976"/>
                                  <a:pt x="345986" y="132480"/>
                                  <a:pt x="298110" y="126979"/>
                                </a:cubicBezTo>
                                <a:cubicBezTo>
                                  <a:pt x="239502" y="126979"/>
                                  <a:pt x="218276" y="143477"/>
                                  <a:pt x="218276" y="171096"/>
                                </a:cubicBezTo>
                                <a:lnTo>
                                  <a:pt x="218276" y="259333"/>
                                </a:lnTo>
                                <a:cubicBezTo>
                                  <a:pt x="122407" y="281452"/>
                                  <a:pt x="26650" y="259333"/>
                                  <a:pt x="0" y="220718"/>
                                </a:cubicBezTo>
                                <a:cubicBezTo>
                                  <a:pt x="0" y="143477"/>
                                  <a:pt x="0" y="115857"/>
                                  <a:pt x="0" y="38621"/>
                                </a:cubicBezTo>
                                <a:cubicBezTo>
                                  <a:pt x="0" y="16502"/>
                                  <a:pt x="47877" y="0"/>
                                  <a:pt x="101177" y="0"/>
                                </a:cubicBezTo>
                                <a:close/>
                              </a:path>
                            </a:pathLst>
                          </a:custGeom>
                          <a:ln w="0" cap="flat">
                            <a:round/>
                          </a:ln>
                        </wps:spPr>
                        <wps:style>
                          <a:lnRef idx="0">
                            <a:srgbClr val="000000">
                              <a:alpha val="0"/>
                            </a:srgbClr>
                          </a:lnRef>
                          <a:fillRef idx="1">
                            <a:srgbClr val="C1A25F"/>
                          </a:fillRef>
                          <a:effectRef idx="0">
                            <a:scrgbClr r="0" g="0" b="0"/>
                          </a:effectRef>
                          <a:fontRef idx="none"/>
                        </wps:style>
                        <wps:bodyPr/>
                      </wps:wsp>
                      <wps:wsp>
                        <wps:cNvPr id="26" name="Shape 26"/>
                        <wps:cNvSpPr/>
                        <wps:spPr>
                          <a:xfrm>
                            <a:off x="122407" y="0"/>
                            <a:ext cx="1282869" cy="1567240"/>
                          </a:xfrm>
                          <a:custGeom>
                            <a:avLst/>
                            <a:gdLst/>
                            <a:ahLst/>
                            <a:cxnLst/>
                            <a:rect l="0" t="0" r="0" b="0"/>
                            <a:pathLst>
                              <a:path w="1282869" h="1567240">
                                <a:moveTo>
                                  <a:pt x="0" y="0"/>
                                </a:moveTo>
                                <a:lnTo>
                                  <a:pt x="644086" y="0"/>
                                </a:lnTo>
                                <a:lnTo>
                                  <a:pt x="1282869" y="0"/>
                                </a:lnTo>
                                <a:lnTo>
                                  <a:pt x="1282869" y="1147802"/>
                                </a:lnTo>
                                <a:cubicBezTo>
                                  <a:pt x="1282869" y="1512002"/>
                                  <a:pt x="968860" y="1412641"/>
                                  <a:pt x="644086" y="1561740"/>
                                </a:cubicBezTo>
                                <a:lnTo>
                                  <a:pt x="644086" y="1567240"/>
                                </a:lnTo>
                                <a:cubicBezTo>
                                  <a:pt x="638797" y="1567240"/>
                                  <a:pt x="638797" y="1567240"/>
                                  <a:pt x="638797" y="1567240"/>
                                </a:cubicBezTo>
                                <a:lnTo>
                                  <a:pt x="638797" y="1561740"/>
                                </a:lnTo>
                                <a:cubicBezTo>
                                  <a:pt x="314145" y="1412641"/>
                                  <a:pt x="0" y="1512002"/>
                                  <a:pt x="0" y="1147802"/>
                                </a:cubicBezTo>
                                <a:lnTo>
                                  <a:pt x="0"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27" name="Shape 27"/>
                        <wps:cNvSpPr/>
                        <wps:spPr>
                          <a:xfrm>
                            <a:off x="122407" y="55249"/>
                            <a:ext cx="1282869" cy="551758"/>
                          </a:xfrm>
                          <a:custGeom>
                            <a:avLst/>
                            <a:gdLst/>
                            <a:ahLst/>
                            <a:cxnLst/>
                            <a:rect l="0" t="0" r="0" b="0"/>
                            <a:pathLst>
                              <a:path w="1282869" h="551758">
                                <a:moveTo>
                                  <a:pt x="266152" y="0"/>
                                </a:moveTo>
                                <a:cubicBezTo>
                                  <a:pt x="298110" y="5481"/>
                                  <a:pt x="303418" y="33130"/>
                                  <a:pt x="298110" y="49622"/>
                                </a:cubicBezTo>
                                <a:cubicBezTo>
                                  <a:pt x="298110" y="60633"/>
                                  <a:pt x="292802" y="71741"/>
                                  <a:pt x="287494" y="88233"/>
                                </a:cubicBezTo>
                                <a:cubicBezTo>
                                  <a:pt x="282187" y="99244"/>
                                  <a:pt x="282187" y="104871"/>
                                  <a:pt x="298110" y="115833"/>
                                </a:cubicBezTo>
                                <a:cubicBezTo>
                                  <a:pt x="324760" y="121363"/>
                                  <a:pt x="335371" y="93714"/>
                                  <a:pt x="340702" y="82752"/>
                                </a:cubicBezTo>
                                <a:cubicBezTo>
                                  <a:pt x="356708" y="60633"/>
                                  <a:pt x="362044" y="143482"/>
                                  <a:pt x="324760" y="176562"/>
                                </a:cubicBezTo>
                                <a:cubicBezTo>
                                  <a:pt x="303418" y="204065"/>
                                  <a:pt x="346084" y="204065"/>
                                  <a:pt x="372622" y="182092"/>
                                </a:cubicBezTo>
                                <a:cubicBezTo>
                                  <a:pt x="377958" y="176562"/>
                                  <a:pt x="383387" y="182092"/>
                                  <a:pt x="383387" y="187573"/>
                                </a:cubicBezTo>
                                <a:cubicBezTo>
                                  <a:pt x="383387" y="215222"/>
                                  <a:pt x="367333" y="259314"/>
                                  <a:pt x="303418" y="303455"/>
                                </a:cubicBezTo>
                                <a:cubicBezTo>
                                  <a:pt x="287494" y="314466"/>
                                  <a:pt x="324760" y="331055"/>
                                  <a:pt x="346084" y="320044"/>
                                </a:cubicBezTo>
                                <a:cubicBezTo>
                                  <a:pt x="362044" y="314466"/>
                                  <a:pt x="372622" y="303455"/>
                                  <a:pt x="377958" y="286963"/>
                                </a:cubicBezTo>
                                <a:cubicBezTo>
                                  <a:pt x="388676" y="275806"/>
                                  <a:pt x="393965" y="281433"/>
                                  <a:pt x="393965" y="286963"/>
                                </a:cubicBezTo>
                                <a:cubicBezTo>
                                  <a:pt x="393965" y="375195"/>
                                  <a:pt x="303418" y="369666"/>
                                  <a:pt x="308837" y="435925"/>
                                </a:cubicBezTo>
                                <a:lnTo>
                                  <a:pt x="308837" y="502136"/>
                                </a:lnTo>
                                <a:lnTo>
                                  <a:pt x="606830" y="502136"/>
                                </a:lnTo>
                                <a:lnTo>
                                  <a:pt x="606830" y="435925"/>
                                </a:lnTo>
                                <a:cubicBezTo>
                                  <a:pt x="612260" y="369666"/>
                                  <a:pt x="516405" y="375195"/>
                                  <a:pt x="516405" y="286963"/>
                                </a:cubicBezTo>
                                <a:cubicBezTo>
                                  <a:pt x="516405" y="281433"/>
                                  <a:pt x="526982" y="275806"/>
                                  <a:pt x="532411" y="286963"/>
                                </a:cubicBezTo>
                                <a:cubicBezTo>
                                  <a:pt x="543036" y="303455"/>
                                  <a:pt x="553661" y="314466"/>
                                  <a:pt x="569668" y="320044"/>
                                </a:cubicBezTo>
                                <a:cubicBezTo>
                                  <a:pt x="590917" y="331055"/>
                                  <a:pt x="628173" y="314466"/>
                                  <a:pt x="612260" y="303455"/>
                                </a:cubicBezTo>
                                <a:cubicBezTo>
                                  <a:pt x="548325" y="259314"/>
                                  <a:pt x="526982" y="215222"/>
                                  <a:pt x="532411" y="187573"/>
                                </a:cubicBezTo>
                                <a:cubicBezTo>
                                  <a:pt x="532411" y="182092"/>
                                  <a:pt x="532411" y="176562"/>
                                  <a:pt x="537747" y="182092"/>
                                </a:cubicBezTo>
                                <a:cubicBezTo>
                                  <a:pt x="564285" y="204065"/>
                                  <a:pt x="612260" y="204065"/>
                                  <a:pt x="590917" y="176562"/>
                                </a:cubicBezTo>
                                <a:cubicBezTo>
                                  <a:pt x="553661" y="143482"/>
                                  <a:pt x="558950" y="60633"/>
                                  <a:pt x="569668" y="82752"/>
                                </a:cubicBezTo>
                                <a:cubicBezTo>
                                  <a:pt x="580292" y="93714"/>
                                  <a:pt x="590917" y="121363"/>
                                  <a:pt x="617548" y="115833"/>
                                </a:cubicBezTo>
                                <a:cubicBezTo>
                                  <a:pt x="628173" y="104871"/>
                                  <a:pt x="633462" y="99244"/>
                                  <a:pt x="628173" y="88233"/>
                                </a:cubicBezTo>
                                <a:cubicBezTo>
                                  <a:pt x="622884" y="71741"/>
                                  <a:pt x="617548" y="60633"/>
                                  <a:pt x="612260" y="49622"/>
                                </a:cubicBezTo>
                                <a:cubicBezTo>
                                  <a:pt x="612260" y="33130"/>
                                  <a:pt x="612260" y="5481"/>
                                  <a:pt x="649515" y="0"/>
                                </a:cubicBezTo>
                                <a:cubicBezTo>
                                  <a:pt x="681342" y="5481"/>
                                  <a:pt x="686772" y="33130"/>
                                  <a:pt x="681342" y="49622"/>
                                </a:cubicBezTo>
                                <a:cubicBezTo>
                                  <a:pt x="676053" y="60633"/>
                                  <a:pt x="670765" y="71741"/>
                                  <a:pt x="670765" y="88233"/>
                                </a:cubicBezTo>
                                <a:cubicBezTo>
                                  <a:pt x="665429" y="99244"/>
                                  <a:pt x="665429" y="104871"/>
                                  <a:pt x="676053" y="115833"/>
                                </a:cubicBezTo>
                                <a:cubicBezTo>
                                  <a:pt x="702685" y="121363"/>
                                  <a:pt x="713310" y="93714"/>
                                  <a:pt x="724028" y="82752"/>
                                </a:cubicBezTo>
                                <a:cubicBezTo>
                                  <a:pt x="739988" y="60633"/>
                                  <a:pt x="745277" y="143482"/>
                                  <a:pt x="708021" y="176562"/>
                                </a:cubicBezTo>
                                <a:cubicBezTo>
                                  <a:pt x="681342" y="204065"/>
                                  <a:pt x="729363" y="204065"/>
                                  <a:pt x="755901" y="182092"/>
                                </a:cubicBezTo>
                                <a:cubicBezTo>
                                  <a:pt x="761331" y="176562"/>
                                  <a:pt x="761331" y="182092"/>
                                  <a:pt x="761331" y="187573"/>
                                </a:cubicBezTo>
                                <a:cubicBezTo>
                                  <a:pt x="766620" y="215222"/>
                                  <a:pt x="745277" y="259314"/>
                                  <a:pt x="686772" y="303455"/>
                                </a:cubicBezTo>
                                <a:cubicBezTo>
                                  <a:pt x="670765" y="314466"/>
                                  <a:pt x="708021" y="331055"/>
                                  <a:pt x="724028" y="320044"/>
                                </a:cubicBezTo>
                                <a:cubicBezTo>
                                  <a:pt x="745277" y="314466"/>
                                  <a:pt x="750566" y="303455"/>
                                  <a:pt x="761331" y="286963"/>
                                </a:cubicBezTo>
                                <a:cubicBezTo>
                                  <a:pt x="766620" y="275806"/>
                                  <a:pt x="777244" y="281433"/>
                                  <a:pt x="777244" y="286963"/>
                                </a:cubicBezTo>
                                <a:cubicBezTo>
                                  <a:pt x="777244" y="375195"/>
                                  <a:pt x="686772" y="369666"/>
                                  <a:pt x="686772" y="435925"/>
                                </a:cubicBezTo>
                                <a:lnTo>
                                  <a:pt x="686772" y="502136"/>
                                </a:lnTo>
                                <a:lnTo>
                                  <a:pt x="990203" y="502136"/>
                                </a:lnTo>
                                <a:lnTo>
                                  <a:pt x="990203" y="435925"/>
                                </a:lnTo>
                                <a:cubicBezTo>
                                  <a:pt x="990203" y="369666"/>
                                  <a:pt x="899637" y="375195"/>
                                  <a:pt x="899637" y="286963"/>
                                </a:cubicBezTo>
                                <a:cubicBezTo>
                                  <a:pt x="899637" y="281433"/>
                                  <a:pt x="904926" y="275806"/>
                                  <a:pt x="915691" y="286963"/>
                                </a:cubicBezTo>
                                <a:cubicBezTo>
                                  <a:pt x="926269" y="303455"/>
                                  <a:pt x="931604" y="314466"/>
                                  <a:pt x="952947" y="320044"/>
                                </a:cubicBezTo>
                                <a:cubicBezTo>
                                  <a:pt x="974149" y="331055"/>
                                  <a:pt x="1006117" y="314466"/>
                                  <a:pt x="990203" y="303455"/>
                                </a:cubicBezTo>
                                <a:cubicBezTo>
                                  <a:pt x="931604" y="259314"/>
                                  <a:pt x="910355" y="215222"/>
                                  <a:pt x="910355" y="187573"/>
                                </a:cubicBezTo>
                                <a:cubicBezTo>
                                  <a:pt x="915691" y="182092"/>
                                  <a:pt x="915691" y="176562"/>
                                  <a:pt x="920979" y="182092"/>
                                </a:cubicBezTo>
                                <a:cubicBezTo>
                                  <a:pt x="947611" y="204065"/>
                                  <a:pt x="995492" y="204065"/>
                                  <a:pt x="974149" y="176562"/>
                                </a:cubicBezTo>
                                <a:cubicBezTo>
                                  <a:pt x="931604" y="143482"/>
                                  <a:pt x="936893" y="60633"/>
                                  <a:pt x="952947" y="82752"/>
                                </a:cubicBezTo>
                                <a:cubicBezTo>
                                  <a:pt x="963571" y="93714"/>
                                  <a:pt x="974149" y="121363"/>
                                  <a:pt x="1000828" y="115833"/>
                                </a:cubicBezTo>
                                <a:cubicBezTo>
                                  <a:pt x="1011452" y="104871"/>
                                  <a:pt x="1011452" y="99244"/>
                                  <a:pt x="1011452" y="88233"/>
                                </a:cubicBezTo>
                                <a:cubicBezTo>
                                  <a:pt x="1006117" y="71741"/>
                                  <a:pt x="1000828" y="60633"/>
                                  <a:pt x="995492" y="49622"/>
                                </a:cubicBezTo>
                                <a:cubicBezTo>
                                  <a:pt x="995492" y="33130"/>
                                  <a:pt x="995492" y="5481"/>
                                  <a:pt x="1027459" y="0"/>
                                </a:cubicBezTo>
                                <a:cubicBezTo>
                                  <a:pt x="1027459" y="0"/>
                                  <a:pt x="1027459" y="0"/>
                                  <a:pt x="1032795" y="0"/>
                                </a:cubicBezTo>
                                <a:cubicBezTo>
                                  <a:pt x="1064715" y="5481"/>
                                  <a:pt x="1064715" y="33130"/>
                                  <a:pt x="1064715" y="49622"/>
                                </a:cubicBezTo>
                                <a:cubicBezTo>
                                  <a:pt x="1059286" y="60633"/>
                                  <a:pt x="1053997" y="71741"/>
                                  <a:pt x="1048708" y="88233"/>
                                </a:cubicBezTo>
                                <a:cubicBezTo>
                                  <a:pt x="1048708" y="99244"/>
                                  <a:pt x="1048708" y="104871"/>
                                  <a:pt x="1059286" y="115833"/>
                                </a:cubicBezTo>
                                <a:cubicBezTo>
                                  <a:pt x="1085964" y="121363"/>
                                  <a:pt x="1096589" y="93714"/>
                                  <a:pt x="1107307" y="82752"/>
                                </a:cubicBezTo>
                                <a:cubicBezTo>
                                  <a:pt x="1117932" y="60633"/>
                                  <a:pt x="1123221" y="143482"/>
                                  <a:pt x="1085964" y="176562"/>
                                </a:cubicBezTo>
                                <a:cubicBezTo>
                                  <a:pt x="1064715" y="204065"/>
                                  <a:pt x="1112596" y="204065"/>
                                  <a:pt x="1139274" y="182092"/>
                                </a:cubicBezTo>
                                <a:cubicBezTo>
                                  <a:pt x="1144563" y="176562"/>
                                  <a:pt x="1144563" y="182092"/>
                                  <a:pt x="1144563" y="187573"/>
                                </a:cubicBezTo>
                                <a:cubicBezTo>
                                  <a:pt x="1149852" y="215222"/>
                                  <a:pt x="1128509" y="259314"/>
                                  <a:pt x="1070051" y="303455"/>
                                </a:cubicBezTo>
                                <a:cubicBezTo>
                                  <a:pt x="1053997" y="314466"/>
                                  <a:pt x="1085964" y="331055"/>
                                  <a:pt x="1107307" y="320044"/>
                                </a:cubicBezTo>
                                <a:cubicBezTo>
                                  <a:pt x="1123221" y="314466"/>
                                  <a:pt x="1133845" y="303455"/>
                                  <a:pt x="1144563" y="286963"/>
                                </a:cubicBezTo>
                                <a:cubicBezTo>
                                  <a:pt x="1149852" y="275806"/>
                                  <a:pt x="1155188" y="281433"/>
                                  <a:pt x="1160477" y="286963"/>
                                </a:cubicBezTo>
                                <a:cubicBezTo>
                                  <a:pt x="1155188" y="375195"/>
                                  <a:pt x="1070051" y="369666"/>
                                  <a:pt x="1070051" y="435925"/>
                                </a:cubicBezTo>
                                <a:lnTo>
                                  <a:pt x="1070051" y="502136"/>
                                </a:lnTo>
                                <a:lnTo>
                                  <a:pt x="1282869" y="502136"/>
                                </a:lnTo>
                                <a:lnTo>
                                  <a:pt x="1282869" y="551758"/>
                                </a:lnTo>
                                <a:lnTo>
                                  <a:pt x="0" y="551758"/>
                                </a:lnTo>
                                <a:lnTo>
                                  <a:pt x="0" y="496558"/>
                                </a:lnTo>
                                <a:lnTo>
                                  <a:pt x="228886" y="502136"/>
                                </a:lnTo>
                                <a:lnTo>
                                  <a:pt x="223579" y="435925"/>
                                </a:lnTo>
                                <a:cubicBezTo>
                                  <a:pt x="228886" y="369666"/>
                                  <a:pt x="138437" y="375195"/>
                                  <a:pt x="138437" y="286963"/>
                                </a:cubicBezTo>
                                <a:cubicBezTo>
                                  <a:pt x="138437" y="281433"/>
                                  <a:pt x="143745" y="275806"/>
                                  <a:pt x="149053" y="286963"/>
                                </a:cubicBezTo>
                                <a:cubicBezTo>
                                  <a:pt x="159785" y="303455"/>
                                  <a:pt x="170395" y="314466"/>
                                  <a:pt x="186318" y="320044"/>
                                </a:cubicBezTo>
                                <a:cubicBezTo>
                                  <a:pt x="207661" y="331055"/>
                                  <a:pt x="244926" y="314466"/>
                                  <a:pt x="228886" y="303455"/>
                                </a:cubicBezTo>
                                <a:cubicBezTo>
                                  <a:pt x="165088" y="259314"/>
                                  <a:pt x="143745" y="215222"/>
                                  <a:pt x="149053" y="187573"/>
                                </a:cubicBezTo>
                                <a:cubicBezTo>
                                  <a:pt x="149053" y="182092"/>
                                  <a:pt x="149053" y="176562"/>
                                  <a:pt x="154360" y="182092"/>
                                </a:cubicBezTo>
                                <a:cubicBezTo>
                                  <a:pt x="186318" y="204065"/>
                                  <a:pt x="228886" y="204065"/>
                                  <a:pt x="207661" y="176562"/>
                                </a:cubicBezTo>
                                <a:cubicBezTo>
                                  <a:pt x="170395" y="143482"/>
                                  <a:pt x="175703" y="60633"/>
                                  <a:pt x="186318" y="82752"/>
                                </a:cubicBezTo>
                                <a:cubicBezTo>
                                  <a:pt x="197046" y="93714"/>
                                  <a:pt x="207661" y="121363"/>
                                  <a:pt x="234311" y="115833"/>
                                </a:cubicBezTo>
                                <a:cubicBezTo>
                                  <a:pt x="250229" y="104871"/>
                                  <a:pt x="250229" y="99244"/>
                                  <a:pt x="244926" y="88233"/>
                                </a:cubicBezTo>
                                <a:cubicBezTo>
                                  <a:pt x="244926" y="71741"/>
                                  <a:pt x="234311" y="60633"/>
                                  <a:pt x="234311" y="49622"/>
                                </a:cubicBezTo>
                                <a:cubicBezTo>
                                  <a:pt x="228886" y="33130"/>
                                  <a:pt x="234311" y="5481"/>
                                  <a:pt x="266152" y="0"/>
                                </a:cubicBezTo>
                                <a:close/>
                              </a:path>
                            </a:pathLst>
                          </a:custGeom>
                          <a:ln w="0" cap="flat">
                            <a:round/>
                          </a:ln>
                        </wps:spPr>
                        <wps:style>
                          <a:lnRef idx="0">
                            <a:srgbClr val="000000">
                              <a:alpha val="0"/>
                            </a:srgbClr>
                          </a:lnRef>
                          <a:fillRef idx="1">
                            <a:srgbClr val="C1A25F"/>
                          </a:fillRef>
                          <a:effectRef idx="0">
                            <a:scrgbClr r="0" g="0" b="0"/>
                          </a:effectRef>
                          <a:fontRef idx="none"/>
                        </wps:style>
                        <wps:bodyPr/>
                      </wps:wsp>
                      <wps:wsp>
                        <wps:cNvPr id="28" name="Shape 28"/>
                        <wps:cNvSpPr/>
                        <wps:spPr>
                          <a:xfrm>
                            <a:off x="250235" y="695239"/>
                            <a:ext cx="508373" cy="651283"/>
                          </a:xfrm>
                          <a:custGeom>
                            <a:avLst/>
                            <a:gdLst/>
                            <a:ahLst/>
                            <a:cxnLst/>
                            <a:rect l="0" t="0" r="0" b="0"/>
                            <a:pathLst>
                              <a:path w="508373" h="651283">
                                <a:moveTo>
                                  <a:pt x="340697" y="0"/>
                                </a:moveTo>
                                <a:cubicBezTo>
                                  <a:pt x="419819" y="0"/>
                                  <a:pt x="482709" y="50730"/>
                                  <a:pt x="504312" y="118914"/>
                                </a:cubicBezTo>
                                <a:lnTo>
                                  <a:pt x="508373" y="137328"/>
                                </a:lnTo>
                                <a:lnTo>
                                  <a:pt x="508373" y="201340"/>
                                </a:lnTo>
                                <a:lnTo>
                                  <a:pt x="497349" y="235679"/>
                                </a:lnTo>
                                <a:cubicBezTo>
                                  <a:pt x="478406" y="274997"/>
                                  <a:pt x="444497" y="304983"/>
                                  <a:pt x="404584" y="325719"/>
                                </a:cubicBezTo>
                                <a:cubicBezTo>
                                  <a:pt x="444497" y="346346"/>
                                  <a:pt x="478406" y="373222"/>
                                  <a:pt x="497349" y="410991"/>
                                </a:cubicBezTo>
                                <a:lnTo>
                                  <a:pt x="508373" y="444636"/>
                                </a:lnTo>
                                <a:lnTo>
                                  <a:pt x="508373" y="513964"/>
                                </a:lnTo>
                                <a:lnTo>
                                  <a:pt x="504312" y="532378"/>
                                </a:lnTo>
                                <a:cubicBezTo>
                                  <a:pt x="482709" y="600561"/>
                                  <a:pt x="419819" y="651283"/>
                                  <a:pt x="340697" y="651283"/>
                                </a:cubicBezTo>
                                <a:cubicBezTo>
                                  <a:pt x="244795" y="651283"/>
                                  <a:pt x="181010" y="585033"/>
                                  <a:pt x="186318" y="513293"/>
                                </a:cubicBezTo>
                                <a:cubicBezTo>
                                  <a:pt x="191626" y="391833"/>
                                  <a:pt x="308730" y="375341"/>
                                  <a:pt x="361899" y="413952"/>
                                </a:cubicBezTo>
                                <a:cubicBezTo>
                                  <a:pt x="388577" y="441552"/>
                                  <a:pt x="393866" y="491174"/>
                                  <a:pt x="377953" y="518823"/>
                                </a:cubicBezTo>
                                <a:cubicBezTo>
                                  <a:pt x="361899" y="546422"/>
                                  <a:pt x="314018" y="551904"/>
                                  <a:pt x="324643" y="518823"/>
                                </a:cubicBezTo>
                                <a:cubicBezTo>
                                  <a:pt x="377953" y="447082"/>
                                  <a:pt x="250130" y="413952"/>
                                  <a:pt x="244795" y="507812"/>
                                </a:cubicBezTo>
                                <a:cubicBezTo>
                                  <a:pt x="239506" y="557433"/>
                                  <a:pt x="276762" y="601525"/>
                                  <a:pt x="340697" y="601525"/>
                                </a:cubicBezTo>
                                <a:cubicBezTo>
                                  <a:pt x="409920" y="601525"/>
                                  <a:pt x="457801" y="540941"/>
                                  <a:pt x="457801" y="485693"/>
                                </a:cubicBezTo>
                                <a:cubicBezTo>
                                  <a:pt x="468378" y="408471"/>
                                  <a:pt x="377953" y="353222"/>
                                  <a:pt x="298105" y="353222"/>
                                </a:cubicBezTo>
                                <a:cubicBezTo>
                                  <a:pt x="218257" y="347692"/>
                                  <a:pt x="154360" y="353222"/>
                                  <a:pt x="111792" y="369812"/>
                                </a:cubicBezTo>
                                <a:cubicBezTo>
                                  <a:pt x="90449" y="375341"/>
                                  <a:pt x="74526" y="386352"/>
                                  <a:pt x="74526" y="386352"/>
                                </a:cubicBezTo>
                                <a:cubicBezTo>
                                  <a:pt x="58491" y="364330"/>
                                  <a:pt x="37261" y="353222"/>
                                  <a:pt x="10610" y="342211"/>
                                </a:cubicBezTo>
                                <a:cubicBezTo>
                                  <a:pt x="0" y="336730"/>
                                  <a:pt x="0" y="331200"/>
                                  <a:pt x="0" y="325719"/>
                                </a:cubicBezTo>
                                <a:cubicBezTo>
                                  <a:pt x="0" y="320092"/>
                                  <a:pt x="0" y="314611"/>
                                  <a:pt x="10610" y="309082"/>
                                </a:cubicBezTo>
                                <a:cubicBezTo>
                                  <a:pt x="37261" y="298071"/>
                                  <a:pt x="58491" y="281482"/>
                                  <a:pt x="74526" y="264989"/>
                                </a:cubicBezTo>
                                <a:cubicBezTo>
                                  <a:pt x="74526" y="264989"/>
                                  <a:pt x="90449" y="270471"/>
                                  <a:pt x="111792" y="275952"/>
                                </a:cubicBezTo>
                                <a:cubicBezTo>
                                  <a:pt x="154360" y="292590"/>
                                  <a:pt x="218257" y="303600"/>
                                  <a:pt x="298105" y="298071"/>
                                </a:cubicBezTo>
                                <a:cubicBezTo>
                                  <a:pt x="377953" y="298071"/>
                                  <a:pt x="468378" y="242870"/>
                                  <a:pt x="457801" y="160119"/>
                                </a:cubicBezTo>
                                <a:cubicBezTo>
                                  <a:pt x="457801" y="110497"/>
                                  <a:pt x="409920" y="44238"/>
                                  <a:pt x="340697" y="44238"/>
                                </a:cubicBezTo>
                                <a:cubicBezTo>
                                  <a:pt x="276762" y="44238"/>
                                  <a:pt x="239506" y="88378"/>
                                  <a:pt x="244795" y="143482"/>
                                </a:cubicBezTo>
                                <a:cubicBezTo>
                                  <a:pt x="250130" y="231860"/>
                                  <a:pt x="377953" y="204260"/>
                                  <a:pt x="324643" y="132519"/>
                                </a:cubicBezTo>
                                <a:cubicBezTo>
                                  <a:pt x="314018" y="93859"/>
                                  <a:pt x="361899" y="104870"/>
                                  <a:pt x="377953" y="126989"/>
                                </a:cubicBezTo>
                                <a:cubicBezTo>
                                  <a:pt x="393866" y="154638"/>
                                  <a:pt x="388577" y="204260"/>
                                  <a:pt x="361899" y="231860"/>
                                </a:cubicBezTo>
                                <a:cubicBezTo>
                                  <a:pt x="308730" y="275952"/>
                                  <a:pt x="191626" y="259460"/>
                                  <a:pt x="186318" y="132519"/>
                                </a:cubicBezTo>
                                <a:cubicBezTo>
                                  <a:pt x="181010" y="60778"/>
                                  <a:pt x="244795" y="0"/>
                                  <a:pt x="340697" y="0"/>
                                </a:cubicBezTo>
                                <a:close/>
                              </a:path>
                            </a:pathLst>
                          </a:custGeom>
                          <a:ln w="0" cap="flat">
                            <a:round/>
                          </a:ln>
                        </wps:spPr>
                        <wps:style>
                          <a:lnRef idx="0">
                            <a:srgbClr val="000000">
                              <a:alpha val="0"/>
                            </a:srgbClr>
                          </a:lnRef>
                          <a:fillRef idx="1">
                            <a:srgbClr val="C1A25F"/>
                          </a:fillRef>
                          <a:effectRef idx="0">
                            <a:scrgbClr r="0" g="0" b="0"/>
                          </a:effectRef>
                          <a:fontRef idx="none"/>
                        </wps:style>
                        <wps:bodyPr/>
                      </wps:wsp>
                      <wps:wsp>
                        <wps:cNvPr id="29" name="Shape 29"/>
                        <wps:cNvSpPr/>
                        <wps:spPr>
                          <a:xfrm>
                            <a:off x="758607" y="695239"/>
                            <a:ext cx="513652" cy="651283"/>
                          </a:xfrm>
                          <a:custGeom>
                            <a:avLst/>
                            <a:gdLst/>
                            <a:ahLst/>
                            <a:cxnLst/>
                            <a:rect l="0" t="0" r="0" b="0"/>
                            <a:pathLst>
                              <a:path w="513652" h="651283">
                                <a:moveTo>
                                  <a:pt x="167676" y="0"/>
                                </a:moveTo>
                                <a:cubicBezTo>
                                  <a:pt x="268726" y="0"/>
                                  <a:pt x="327372" y="60778"/>
                                  <a:pt x="322036" y="132519"/>
                                </a:cubicBezTo>
                                <a:cubicBezTo>
                                  <a:pt x="316747" y="259460"/>
                                  <a:pt x="199643" y="275952"/>
                                  <a:pt x="146333" y="231860"/>
                                </a:cubicBezTo>
                                <a:cubicBezTo>
                                  <a:pt x="119701" y="204260"/>
                                  <a:pt x="114366" y="154638"/>
                                  <a:pt x="130420" y="126989"/>
                                </a:cubicBezTo>
                                <a:cubicBezTo>
                                  <a:pt x="146333" y="104870"/>
                                  <a:pt x="194214" y="93859"/>
                                  <a:pt x="183589" y="132519"/>
                                </a:cubicBezTo>
                                <a:cubicBezTo>
                                  <a:pt x="130420" y="204260"/>
                                  <a:pt x="258148" y="231860"/>
                                  <a:pt x="268726" y="143482"/>
                                </a:cubicBezTo>
                                <a:cubicBezTo>
                                  <a:pt x="268726" y="88378"/>
                                  <a:pt x="231470" y="44238"/>
                                  <a:pt x="167676" y="44238"/>
                                </a:cubicBezTo>
                                <a:cubicBezTo>
                                  <a:pt x="103788" y="44238"/>
                                  <a:pt x="50572" y="110497"/>
                                  <a:pt x="50572" y="160119"/>
                                </a:cubicBezTo>
                                <a:cubicBezTo>
                                  <a:pt x="39853" y="242870"/>
                                  <a:pt x="130420" y="298071"/>
                                  <a:pt x="215557" y="298071"/>
                                </a:cubicBezTo>
                                <a:cubicBezTo>
                                  <a:pt x="290069" y="303600"/>
                                  <a:pt x="354003" y="292590"/>
                                  <a:pt x="401884" y="275952"/>
                                </a:cubicBezTo>
                                <a:cubicBezTo>
                                  <a:pt x="423086" y="270471"/>
                                  <a:pt x="433851" y="264989"/>
                                  <a:pt x="433851" y="264989"/>
                                </a:cubicBezTo>
                                <a:lnTo>
                                  <a:pt x="439140" y="264989"/>
                                </a:lnTo>
                                <a:cubicBezTo>
                                  <a:pt x="449764" y="281482"/>
                                  <a:pt x="471107" y="298071"/>
                                  <a:pt x="497645" y="309082"/>
                                </a:cubicBezTo>
                                <a:cubicBezTo>
                                  <a:pt x="508363" y="314611"/>
                                  <a:pt x="513652" y="320092"/>
                                  <a:pt x="508363" y="325719"/>
                                </a:cubicBezTo>
                                <a:cubicBezTo>
                                  <a:pt x="513652" y="331200"/>
                                  <a:pt x="508363" y="336730"/>
                                  <a:pt x="497645" y="342211"/>
                                </a:cubicBezTo>
                                <a:cubicBezTo>
                                  <a:pt x="471107" y="353222"/>
                                  <a:pt x="449764" y="364330"/>
                                  <a:pt x="439140" y="386352"/>
                                </a:cubicBezTo>
                                <a:lnTo>
                                  <a:pt x="433851" y="386352"/>
                                </a:lnTo>
                                <a:cubicBezTo>
                                  <a:pt x="433851" y="386352"/>
                                  <a:pt x="423086" y="375341"/>
                                  <a:pt x="401884" y="369812"/>
                                </a:cubicBezTo>
                                <a:cubicBezTo>
                                  <a:pt x="354003" y="353222"/>
                                  <a:pt x="290069" y="347692"/>
                                  <a:pt x="215557" y="353222"/>
                                </a:cubicBezTo>
                                <a:cubicBezTo>
                                  <a:pt x="130420" y="353222"/>
                                  <a:pt x="39853" y="408471"/>
                                  <a:pt x="50572" y="485693"/>
                                </a:cubicBezTo>
                                <a:cubicBezTo>
                                  <a:pt x="50572" y="540941"/>
                                  <a:pt x="103788" y="601525"/>
                                  <a:pt x="167676" y="601525"/>
                                </a:cubicBezTo>
                                <a:cubicBezTo>
                                  <a:pt x="231470" y="601525"/>
                                  <a:pt x="268726" y="557433"/>
                                  <a:pt x="268726" y="507812"/>
                                </a:cubicBezTo>
                                <a:cubicBezTo>
                                  <a:pt x="258148" y="413952"/>
                                  <a:pt x="130420" y="447082"/>
                                  <a:pt x="183589" y="518823"/>
                                </a:cubicBezTo>
                                <a:cubicBezTo>
                                  <a:pt x="194214" y="551904"/>
                                  <a:pt x="146333" y="546422"/>
                                  <a:pt x="130420" y="518823"/>
                                </a:cubicBezTo>
                                <a:cubicBezTo>
                                  <a:pt x="114366" y="491174"/>
                                  <a:pt x="119701" y="441552"/>
                                  <a:pt x="146333" y="413952"/>
                                </a:cubicBezTo>
                                <a:cubicBezTo>
                                  <a:pt x="199643" y="375341"/>
                                  <a:pt x="316747" y="391833"/>
                                  <a:pt x="322036" y="513293"/>
                                </a:cubicBezTo>
                                <a:cubicBezTo>
                                  <a:pt x="327372" y="585033"/>
                                  <a:pt x="268726" y="651283"/>
                                  <a:pt x="167676" y="651283"/>
                                </a:cubicBezTo>
                                <a:cubicBezTo>
                                  <a:pt x="82445" y="651283"/>
                                  <a:pt x="7886" y="585033"/>
                                  <a:pt x="2598" y="502185"/>
                                </a:cubicBezTo>
                                <a:lnTo>
                                  <a:pt x="0" y="513964"/>
                                </a:lnTo>
                                <a:lnTo>
                                  <a:pt x="0" y="444636"/>
                                </a:lnTo>
                                <a:lnTo>
                                  <a:pt x="2598" y="452563"/>
                                </a:lnTo>
                                <a:cubicBezTo>
                                  <a:pt x="7886" y="391833"/>
                                  <a:pt x="50572" y="353222"/>
                                  <a:pt x="103788" y="325719"/>
                                </a:cubicBezTo>
                                <a:cubicBezTo>
                                  <a:pt x="50572" y="298071"/>
                                  <a:pt x="7886" y="253979"/>
                                  <a:pt x="2598" y="193249"/>
                                </a:cubicBezTo>
                                <a:lnTo>
                                  <a:pt x="0" y="201340"/>
                                </a:lnTo>
                                <a:lnTo>
                                  <a:pt x="0" y="137328"/>
                                </a:lnTo>
                                <a:lnTo>
                                  <a:pt x="2598" y="149108"/>
                                </a:lnTo>
                                <a:cubicBezTo>
                                  <a:pt x="7886" y="66260"/>
                                  <a:pt x="82445" y="0"/>
                                  <a:pt x="167676" y="0"/>
                                </a:cubicBezTo>
                                <a:close/>
                              </a:path>
                            </a:pathLst>
                          </a:custGeom>
                          <a:ln w="0" cap="flat">
                            <a:round/>
                          </a:ln>
                        </wps:spPr>
                        <wps:style>
                          <a:lnRef idx="0">
                            <a:srgbClr val="000000">
                              <a:alpha val="0"/>
                            </a:srgbClr>
                          </a:lnRef>
                          <a:fillRef idx="1">
                            <a:srgbClr val="C1A25F"/>
                          </a:fillRef>
                          <a:effectRef idx="0">
                            <a:scrgbClr r="0" g="0" b="0"/>
                          </a:effectRef>
                          <a:fontRef idx="none"/>
                        </wps:style>
                        <wps:bodyPr/>
                      </wps:wsp>
                      <wps:wsp>
                        <wps:cNvPr id="30" name="Shape 30"/>
                        <wps:cNvSpPr/>
                        <wps:spPr>
                          <a:xfrm>
                            <a:off x="1149867" y="1434760"/>
                            <a:ext cx="399193" cy="281452"/>
                          </a:xfrm>
                          <a:custGeom>
                            <a:avLst/>
                            <a:gdLst/>
                            <a:ahLst/>
                            <a:cxnLst/>
                            <a:rect l="0" t="0" r="0" b="0"/>
                            <a:pathLst>
                              <a:path w="399193" h="281452">
                                <a:moveTo>
                                  <a:pt x="298096" y="0"/>
                                </a:moveTo>
                                <a:cubicBezTo>
                                  <a:pt x="351312" y="0"/>
                                  <a:pt x="399193" y="16502"/>
                                  <a:pt x="399193" y="38621"/>
                                </a:cubicBezTo>
                                <a:cubicBezTo>
                                  <a:pt x="399193" y="115857"/>
                                  <a:pt x="399193" y="143477"/>
                                  <a:pt x="399193" y="220718"/>
                                </a:cubicBezTo>
                                <a:cubicBezTo>
                                  <a:pt x="372655" y="259333"/>
                                  <a:pt x="276753" y="281452"/>
                                  <a:pt x="180898" y="259333"/>
                                </a:cubicBezTo>
                                <a:lnTo>
                                  <a:pt x="180898" y="171096"/>
                                </a:lnTo>
                                <a:cubicBezTo>
                                  <a:pt x="180898" y="143477"/>
                                  <a:pt x="154360" y="126979"/>
                                  <a:pt x="101050" y="126979"/>
                                </a:cubicBezTo>
                                <a:cubicBezTo>
                                  <a:pt x="47881" y="132480"/>
                                  <a:pt x="10625" y="137976"/>
                                  <a:pt x="10625" y="121358"/>
                                </a:cubicBezTo>
                                <a:cubicBezTo>
                                  <a:pt x="0" y="93859"/>
                                  <a:pt x="74513" y="71741"/>
                                  <a:pt x="111815" y="88238"/>
                                </a:cubicBezTo>
                                <a:cubicBezTo>
                                  <a:pt x="239497" y="148977"/>
                                  <a:pt x="372655" y="126979"/>
                                  <a:pt x="372655" y="49622"/>
                                </a:cubicBezTo>
                                <a:cubicBezTo>
                                  <a:pt x="372655" y="38621"/>
                                  <a:pt x="361937" y="16502"/>
                                  <a:pt x="298096" y="16502"/>
                                </a:cubicBezTo>
                                <a:cubicBezTo>
                                  <a:pt x="266175" y="16502"/>
                                  <a:pt x="234208" y="33120"/>
                                  <a:pt x="234208" y="49622"/>
                                </a:cubicBezTo>
                                <a:cubicBezTo>
                                  <a:pt x="234208" y="77241"/>
                                  <a:pt x="308720" y="82737"/>
                                  <a:pt x="324634" y="44121"/>
                                </a:cubicBezTo>
                                <a:cubicBezTo>
                                  <a:pt x="340688" y="33120"/>
                                  <a:pt x="377944" y="77241"/>
                                  <a:pt x="298096" y="99360"/>
                                </a:cubicBezTo>
                                <a:cubicBezTo>
                                  <a:pt x="234208" y="104861"/>
                                  <a:pt x="196952" y="77241"/>
                                  <a:pt x="196952" y="49622"/>
                                </a:cubicBezTo>
                                <a:cubicBezTo>
                                  <a:pt x="196952" y="22119"/>
                                  <a:pt x="239497" y="0"/>
                                  <a:pt x="298096" y="0"/>
                                </a:cubicBezTo>
                                <a:close/>
                              </a:path>
                            </a:pathLst>
                          </a:custGeom>
                          <a:ln w="0" cap="flat">
                            <a:round/>
                          </a:ln>
                        </wps:spPr>
                        <wps:style>
                          <a:lnRef idx="0">
                            <a:srgbClr val="000000">
                              <a:alpha val="0"/>
                            </a:srgbClr>
                          </a:lnRef>
                          <a:fillRef idx="1">
                            <a:srgbClr val="C1A25F"/>
                          </a:fillRef>
                          <a:effectRef idx="0">
                            <a:scrgbClr r="0" g="0" b="0"/>
                          </a:effectRef>
                          <a:fontRef idx="none"/>
                        </wps:style>
                        <wps:bodyPr/>
                      </wps:wsp>
                      <wps:wsp>
                        <wps:cNvPr id="31" name="Shape 31"/>
                        <wps:cNvSpPr/>
                        <wps:spPr>
                          <a:xfrm>
                            <a:off x="1149867" y="1434760"/>
                            <a:ext cx="399193" cy="281452"/>
                          </a:xfrm>
                          <a:custGeom>
                            <a:avLst/>
                            <a:gdLst/>
                            <a:ahLst/>
                            <a:cxnLst/>
                            <a:rect l="0" t="0" r="0" b="0"/>
                            <a:pathLst>
                              <a:path w="399193" h="281452">
                                <a:moveTo>
                                  <a:pt x="298096" y="0"/>
                                </a:moveTo>
                                <a:cubicBezTo>
                                  <a:pt x="239497" y="0"/>
                                  <a:pt x="196952" y="22119"/>
                                  <a:pt x="196952" y="49622"/>
                                </a:cubicBezTo>
                                <a:cubicBezTo>
                                  <a:pt x="196952" y="77241"/>
                                  <a:pt x="234208" y="104861"/>
                                  <a:pt x="298096" y="99360"/>
                                </a:cubicBezTo>
                                <a:cubicBezTo>
                                  <a:pt x="377944" y="77241"/>
                                  <a:pt x="340688" y="33120"/>
                                  <a:pt x="324634" y="44121"/>
                                </a:cubicBezTo>
                                <a:cubicBezTo>
                                  <a:pt x="308720" y="82737"/>
                                  <a:pt x="234208" y="77241"/>
                                  <a:pt x="234208" y="49622"/>
                                </a:cubicBezTo>
                                <a:cubicBezTo>
                                  <a:pt x="234208" y="33120"/>
                                  <a:pt x="266175" y="16502"/>
                                  <a:pt x="298096" y="16502"/>
                                </a:cubicBezTo>
                                <a:cubicBezTo>
                                  <a:pt x="361937" y="16502"/>
                                  <a:pt x="372655" y="38621"/>
                                  <a:pt x="372655" y="49622"/>
                                </a:cubicBezTo>
                                <a:cubicBezTo>
                                  <a:pt x="372655" y="126979"/>
                                  <a:pt x="239497" y="148977"/>
                                  <a:pt x="111815" y="88238"/>
                                </a:cubicBezTo>
                                <a:cubicBezTo>
                                  <a:pt x="74513" y="71741"/>
                                  <a:pt x="0" y="93859"/>
                                  <a:pt x="10625" y="121358"/>
                                </a:cubicBezTo>
                                <a:cubicBezTo>
                                  <a:pt x="10625" y="137976"/>
                                  <a:pt x="47881" y="132480"/>
                                  <a:pt x="101050" y="126979"/>
                                </a:cubicBezTo>
                                <a:cubicBezTo>
                                  <a:pt x="154360" y="126979"/>
                                  <a:pt x="180898" y="143477"/>
                                  <a:pt x="180898" y="171096"/>
                                </a:cubicBezTo>
                                <a:lnTo>
                                  <a:pt x="180898" y="259333"/>
                                </a:lnTo>
                                <a:cubicBezTo>
                                  <a:pt x="276753" y="281452"/>
                                  <a:pt x="372655" y="259333"/>
                                  <a:pt x="399193" y="220718"/>
                                </a:cubicBezTo>
                                <a:cubicBezTo>
                                  <a:pt x="399193" y="143477"/>
                                  <a:pt x="399193" y="115857"/>
                                  <a:pt x="399193" y="38621"/>
                                </a:cubicBezTo>
                                <a:cubicBezTo>
                                  <a:pt x="399193" y="16502"/>
                                  <a:pt x="351312" y="0"/>
                                  <a:pt x="298096" y="0"/>
                                </a:cubicBezTo>
                                <a:close/>
                              </a:path>
                            </a:pathLst>
                          </a:custGeom>
                          <a:ln w="5307" cap="flat">
                            <a:round/>
                          </a:ln>
                        </wps:spPr>
                        <wps:style>
                          <a:lnRef idx="1">
                            <a:srgbClr val="C1A25F"/>
                          </a:lnRef>
                          <a:fillRef idx="0">
                            <a:srgbClr val="000000">
                              <a:alpha val="0"/>
                            </a:srgbClr>
                          </a:fillRef>
                          <a:effectRef idx="0">
                            <a:scrgbClr r="0" g="0" b="0"/>
                          </a:effectRef>
                          <a:fontRef idx="none"/>
                        </wps:style>
                        <wps:bodyPr/>
                      </wps:wsp>
                      <wps:wsp>
                        <wps:cNvPr id="32" name="Shape 32"/>
                        <wps:cNvSpPr/>
                        <wps:spPr>
                          <a:xfrm>
                            <a:off x="718613" y="987829"/>
                            <a:ext cx="85137" cy="66114"/>
                          </a:xfrm>
                          <a:custGeom>
                            <a:avLst/>
                            <a:gdLst/>
                            <a:ahLst/>
                            <a:cxnLst/>
                            <a:rect l="0" t="0" r="0" b="0"/>
                            <a:pathLst>
                              <a:path w="85137" h="66114">
                                <a:moveTo>
                                  <a:pt x="42592" y="0"/>
                                </a:moveTo>
                                <a:cubicBezTo>
                                  <a:pt x="69224" y="0"/>
                                  <a:pt x="85137" y="16492"/>
                                  <a:pt x="85137" y="33130"/>
                                </a:cubicBezTo>
                                <a:cubicBezTo>
                                  <a:pt x="85137" y="55103"/>
                                  <a:pt x="69224" y="66114"/>
                                  <a:pt x="42592" y="66114"/>
                                </a:cubicBezTo>
                                <a:cubicBezTo>
                                  <a:pt x="21343" y="66114"/>
                                  <a:pt x="0" y="55103"/>
                                  <a:pt x="0" y="33130"/>
                                </a:cubicBezTo>
                                <a:cubicBezTo>
                                  <a:pt x="0" y="16492"/>
                                  <a:pt x="21343" y="0"/>
                                  <a:pt x="42592" y="0"/>
                                </a:cubicBezTo>
                                <a:close/>
                              </a:path>
                            </a:pathLst>
                          </a:custGeom>
                          <a:ln w="0" cap="flat">
                            <a:round/>
                          </a:ln>
                        </wps:spPr>
                        <wps:style>
                          <a:lnRef idx="0">
                            <a:srgbClr val="000000">
                              <a:alpha val="0"/>
                            </a:srgbClr>
                          </a:lnRef>
                          <a:fillRef idx="1">
                            <a:srgbClr val="C1A25F"/>
                          </a:fillRef>
                          <a:effectRef idx="0">
                            <a:scrgbClr r="0" g="0" b="0"/>
                          </a:effectRef>
                          <a:fontRef idx="none"/>
                        </wps:style>
                        <wps:bodyPr/>
                      </wps:wsp>
                      <wps:wsp>
                        <wps:cNvPr id="33" name="Shape 33"/>
                        <wps:cNvSpPr/>
                        <wps:spPr>
                          <a:xfrm>
                            <a:off x="569589" y="1705216"/>
                            <a:ext cx="26631" cy="60618"/>
                          </a:xfrm>
                          <a:custGeom>
                            <a:avLst/>
                            <a:gdLst/>
                            <a:ahLst/>
                            <a:cxnLst/>
                            <a:rect l="0" t="0" r="0" b="0"/>
                            <a:pathLst>
                              <a:path w="26631" h="60618">
                                <a:moveTo>
                                  <a:pt x="5289" y="0"/>
                                </a:moveTo>
                                <a:lnTo>
                                  <a:pt x="26631" y="0"/>
                                </a:lnTo>
                                <a:lnTo>
                                  <a:pt x="26631" y="16497"/>
                                </a:lnTo>
                                <a:lnTo>
                                  <a:pt x="21342" y="10996"/>
                                </a:lnTo>
                                <a:lnTo>
                                  <a:pt x="16007" y="27498"/>
                                </a:lnTo>
                                <a:lnTo>
                                  <a:pt x="26631" y="27498"/>
                                </a:lnTo>
                                <a:lnTo>
                                  <a:pt x="26631" y="49617"/>
                                </a:lnTo>
                                <a:lnTo>
                                  <a:pt x="21342" y="38616"/>
                                </a:lnTo>
                                <a:lnTo>
                                  <a:pt x="16007" y="38616"/>
                                </a:lnTo>
                                <a:lnTo>
                                  <a:pt x="16007" y="60618"/>
                                </a:lnTo>
                                <a:lnTo>
                                  <a:pt x="0" y="55118"/>
                                </a:lnTo>
                                <a:lnTo>
                                  <a:pt x="5289"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34" name="Shape 34"/>
                        <wps:cNvSpPr/>
                        <wps:spPr>
                          <a:xfrm>
                            <a:off x="500365" y="1698219"/>
                            <a:ext cx="58599" cy="62114"/>
                          </a:xfrm>
                          <a:custGeom>
                            <a:avLst/>
                            <a:gdLst/>
                            <a:ahLst/>
                            <a:cxnLst/>
                            <a:rect l="0" t="0" r="0" b="0"/>
                            <a:pathLst>
                              <a:path w="58599" h="62114">
                                <a:moveTo>
                                  <a:pt x="23234" y="1050"/>
                                </a:moveTo>
                                <a:cubicBezTo>
                                  <a:pt x="27299" y="7"/>
                                  <a:pt x="31944" y="0"/>
                                  <a:pt x="37256" y="1375"/>
                                </a:cubicBezTo>
                                <a:cubicBezTo>
                                  <a:pt x="42686" y="1375"/>
                                  <a:pt x="53263" y="6997"/>
                                  <a:pt x="58599" y="12493"/>
                                </a:cubicBezTo>
                                <a:cubicBezTo>
                                  <a:pt x="58599" y="12493"/>
                                  <a:pt x="58599" y="17993"/>
                                  <a:pt x="58599" y="17993"/>
                                </a:cubicBezTo>
                                <a:lnTo>
                                  <a:pt x="42686" y="23494"/>
                                </a:lnTo>
                                <a:cubicBezTo>
                                  <a:pt x="42686" y="23494"/>
                                  <a:pt x="42686" y="17993"/>
                                  <a:pt x="42686" y="17993"/>
                                </a:cubicBezTo>
                                <a:cubicBezTo>
                                  <a:pt x="42686" y="12493"/>
                                  <a:pt x="37256" y="12493"/>
                                  <a:pt x="37256" y="12493"/>
                                </a:cubicBezTo>
                                <a:cubicBezTo>
                                  <a:pt x="31921" y="12493"/>
                                  <a:pt x="26632" y="12493"/>
                                  <a:pt x="26632" y="12493"/>
                                </a:cubicBezTo>
                                <a:cubicBezTo>
                                  <a:pt x="21343" y="17993"/>
                                  <a:pt x="21343" y="23494"/>
                                  <a:pt x="21343" y="28994"/>
                                </a:cubicBezTo>
                                <a:cubicBezTo>
                                  <a:pt x="21343" y="28994"/>
                                  <a:pt x="21343" y="34495"/>
                                  <a:pt x="21343" y="39996"/>
                                </a:cubicBezTo>
                                <a:cubicBezTo>
                                  <a:pt x="26632" y="45613"/>
                                  <a:pt x="31921" y="45613"/>
                                  <a:pt x="31921" y="45613"/>
                                </a:cubicBezTo>
                                <a:cubicBezTo>
                                  <a:pt x="31921" y="45613"/>
                                  <a:pt x="37256" y="45613"/>
                                  <a:pt x="42686" y="45613"/>
                                </a:cubicBezTo>
                                <a:cubicBezTo>
                                  <a:pt x="42686" y="45613"/>
                                  <a:pt x="42686" y="39996"/>
                                  <a:pt x="42686" y="39996"/>
                                </a:cubicBezTo>
                                <a:lnTo>
                                  <a:pt x="31921" y="39996"/>
                                </a:lnTo>
                                <a:lnTo>
                                  <a:pt x="31921" y="28994"/>
                                </a:lnTo>
                                <a:lnTo>
                                  <a:pt x="58599" y="28994"/>
                                </a:lnTo>
                                <a:lnTo>
                                  <a:pt x="53263" y="62114"/>
                                </a:lnTo>
                                <a:lnTo>
                                  <a:pt x="42686" y="62114"/>
                                </a:lnTo>
                                <a:lnTo>
                                  <a:pt x="42686" y="56614"/>
                                </a:lnTo>
                                <a:cubicBezTo>
                                  <a:pt x="42686" y="56614"/>
                                  <a:pt x="37256" y="62114"/>
                                  <a:pt x="26632" y="62114"/>
                                </a:cubicBezTo>
                                <a:cubicBezTo>
                                  <a:pt x="21343" y="56614"/>
                                  <a:pt x="16007" y="56614"/>
                                  <a:pt x="16007" y="56614"/>
                                </a:cubicBezTo>
                                <a:cubicBezTo>
                                  <a:pt x="10718" y="51113"/>
                                  <a:pt x="0" y="45613"/>
                                  <a:pt x="0" y="28994"/>
                                </a:cubicBezTo>
                                <a:cubicBezTo>
                                  <a:pt x="4072" y="16618"/>
                                  <a:pt x="11040" y="4176"/>
                                  <a:pt x="23234" y="1050"/>
                                </a:cubicBez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35" name="Shape 35"/>
                        <wps:cNvSpPr/>
                        <wps:spPr>
                          <a:xfrm>
                            <a:off x="447167" y="1688593"/>
                            <a:ext cx="53198" cy="60739"/>
                          </a:xfrm>
                          <a:custGeom>
                            <a:avLst/>
                            <a:gdLst/>
                            <a:ahLst/>
                            <a:cxnLst/>
                            <a:rect l="0" t="0" r="0" b="0"/>
                            <a:pathLst>
                              <a:path w="53198" h="60739">
                                <a:moveTo>
                                  <a:pt x="10611" y="0"/>
                                </a:moveTo>
                                <a:lnTo>
                                  <a:pt x="53198" y="5500"/>
                                </a:lnTo>
                                <a:lnTo>
                                  <a:pt x="53198" y="16623"/>
                                </a:lnTo>
                                <a:lnTo>
                                  <a:pt x="26660" y="11001"/>
                                </a:lnTo>
                                <a:lnTo>
                                  <a:pt x="26660" y="22119"/>
                                </a:lnTo>
                                <a:lnTo>
                                  <a:pt x="47862" y="27619"/>
                                </a:lnTo>
                                <a:lnTo>
                                  <a:pt x="47862" y="38621"/>
                                </a:lnTo>
                                <a:lnTo>
                                  <a:pt x="21324" y="33120"/>
                                </a:lnTo>
                                <a:lnTo>
                                  <a:pt x="21324" y="44121"/>
                                </a:lnTo>
                                <a:lnTo>
                                  <a:pt x="47862" y="49622"/>
                                </a:lnTo>
                                <a:lnTo>
                                  <a:pt x="47862" y="60739"/>
                                </a:lnTo>
                                <a:lnTo>
                                  <a:pt x="0" y="55239"/>
                                </a:lnTo>
                                <a:lnTo>
                                  <a:pt x="10611"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36" name="Shape 36"/>
                        <wps:cNvSpPr/>
                        <wps:spPr>
                          <a:xfrm>
                            <a:off x="409902" y="1677597"/>
                            <a:ext cx="42573" cy="60618"/>
                          </a:xfrm>
                          <a:custGeom>
                            <a:avLst/>
                            <a:gdLst/>
                            <a:ahLst/>
                            <a:cxnLst/>
                            <a:rect l="0" t="0" r="0" b="0"/>
                            <a:pathLst>
                              <a:path w="42573" h="60618">
                                <a:moveTo>
                                  <a:pt x="0" y="0"/>
                                </a:moveTo>
                                <a:lnTo>
                                  <a:pt x="42573" y="5500"/>
                                </a:lnTo>
                                <a:lnTo>
                                  <a:pt x="42573" y="21997"/>
                                </a:lnTo>
                                <a:lnTo>
                                  <a:pt x="26650" y="21997"/>
                                </a:lnTo>
                                <a:lnTo>
                                  <a:pt x="21343" y="60618"/>
                                </a:lnTo>
                                <a:lnTo>
                                  <a:pt x="5308" y="60618"/>
                                </a:lnTo>
                                <a:lnTo>
                                  <a:pt x="10615" y="16497"/>
                                </a:lnTo>
                                <a:lnTo>
                                  <a:pt x="0" y="16497"/>
                                </a:lnTo>
                                <a:lnTo>
                                  <a:pt x="0"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37" name="Shape 37"/>
                        <wps:cNvSpPr/>
                        <wps:spPr>
                          <a:xfrm>
                            <a:off x="345986" y="1666474"/>
                            <a:ext cx="63915" cy="66240"/>
                          </a:xfrm>
                          <a:custGeom>
                            <a:avLst/>
                            <a:gdLst/>
                            <a:ahLst/>
                            <a:cxnLst/>
                            <a:rect l="0" t="0" r="0" b="0"/>
                            <a:pathLst>
                              <a:path w="63915" h="66240">
                                <a:moveTo>
                                  <a:pt x="10732" y="0"/>
                                </a:moveTo>
                                <a:lnTo>
                                  <a:pt x="26650" y="0"/>
                                </a:lnTo>
                                <a:lnTo>
                                  <a:pt x="37265" y="27619"/>
                                </a:lnTo>
                                <a:cubicBezTo>
                                  <a:pt x="37265" y="33120"/>
                                  <a:pt x="37265" y="33120"/>
                                  <a:pt x="42573" y="44238"/>
                                </a:cubicBezTo>
                                <a:cubicBezTo>
                                  <a:pt x="42573" y="33120"/>
                                  <a:pt x="42573" y="33120"/>
                                  <a:pt x="42573" y="27619"/>
                                </a:cubicBezTo>
                                <a:lnTo>
                                  <a:pt x="47997" y="5622"/>
                                </a:lnTo>
                                <a:lnTo>
                                  <a:pt x="63915" y="11123"/>
                                </a:lnTo>
                                <a:lnTo>
                                  <a:pt x="53301" y="66240"/>
                                </a:lnTo>
                                <a:lnTo>
                                  <a:pt x="31958" y="60739"/>
                                </a:lnTo>
                                <a:lnTo>
                                  <a:pt x="26650" y="38742"/>
                                </a:lnTo>
                                <a:cubicBezTo>
                                  <a:pt x="21347" y="33120"/>
                                  <a:pt x="21347" y="33120"/>
                                  <a:pt x="21347" y="22119"/>
                                </a:cubicBezTo>
                                <a:cubicBezTo>
                                  <a:pt x="21347" y="27619"/>
                                  <a:pt x="21347" y="27619"/>
                                  <a:pt x="21347" y="33120"/>
                                </a:cubicBezTo>
                                <a:lnTo>
                                  <a:pt x="16040" y="55239"/>
                                </a:lnTo>
                                <a:lnTo>
                                  <a:pt x="0" y="55239"/>
                                </a:lnTo>
                                <a:lnTo>
                                  <a:pt x="10732"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38" name="Shape 38"/>
                        <wps:cNvSpPr/>
                        <wps:spPr>
                          <a:xfrm>
                            <a:off x="314033" y="1655478"/>
                            <a:ext cx="31953" cy="60734"/>
                          </a:xfrm>
                          <a:custGeom>
                            <a:avLst/>
                            <a:gdLst/>
                            <a:ahLst/>
                            <a:cxnLst/>
                            <a:rect l="0" t="0" r="0" b="0"/>
                            <a:pathLst>
                              <a:path w="31953" h="60734">
                                <a:moveTo>
                                  <a:pt x="16035" y="0"/>
                                </a:moveTo>
                                <a:lnTo>
                                  <a:pt x="31953" y="5495"/>
                                </a:lnTo>
                                <a:lnTo>
                                  <a:pt x="21343" y="60734"/>
                                </a:lnTo>
                                <a:lnTo>
                                  <a:pt x="0" y="60734"/>
                                </a:lnTo>
                                <a:lnTo>
                                  <a:pt x="16035"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39" name="Shape 39"/>
                        <wps:cNvSpPr/>
                        <wps:spPr>
                          <a:xfrm>
                            <a:off x="676068" y="1716212"/>
                            <a:ext cx="29299" cy="55120"/>
                          </a:xfrm>
                          <a:custGeom>
                            <a:avLst/>
                            <a:gdLst/>
                            <a:ahLst/>
                            <a:cxnLst/>
                            <a:rect l="0" t="0" r="0" b="0"/>
                            <a:pathLst>
                              <a:path w="29299" h="55120">
                                <a:moveTo>
                                  <a:pt x="0" y="0"/>
                                </a:moveTo>
                                <a:lnTo>
                                  <a:pt x="29299" y="0"/>
                                </a:lnTo>
                                <a:lnTo>
                                  <a:pt x="29299" y="11001"/>
                                </a:lnTo>
                                <a:lnTo>
                                  <a:pt x="21342" y="11001"/>
                                </a:lnTo>
                                <a:lnTo>
                                  <a:pt x="21342" y="27620"/>
                                </a:lnTo>
                                <a:lnTo>
                                  <a:pt x="29299" y="27620"/>
                                </a:lnTo>
                                <a:lnTo>
                                  <a:pt x="29299" y="38621"/>
                                </a:lnTo>
                                <a:lnTo>
                                  <a:pt x="21342" y="38621"/>
                                </a:lnTo>
                                <a:lnTo>
                                  <a:pt x="16007" y="55120"/>
                                </a:lnTo>
                                <a:lnTo>
                                  <a:pt x="0" y="55120"/>
                                </a:lnTo>
                                <a:lnTo>
                                  <a:pt x="0"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40" name="Shape 40"/>
                        <wps:cNvSpPr/>
                        <wps:spPr>
                          <a:xfrm>
                            <a:off x="628187" y="1710712"/>
                            <a:ext cx="21202" cy="60621"/>
                          </a:xfrm>
                          <a:custGeom>
                            <a:avLst/>
                            <a:gdLst/>
                            <a:ahLst/>
                            <a:cxnLst/>
                            <a:rect l="0" t="0" r="0" b="0"/>
                            <a:pathLst>
                              <a:path w="21202" h="60621">
                                <a:moveTo>
                                  <a:pt x="5289" y="0"/>
                                </a:moveTo>
                                <a:lnTo>
                                  <a:pt x="21202" y="0"/>
                                </a:lnTo>
                                <a:lnTo>
                                  <a:pt x="15913" y="60621"/>
                                </a:lnTo>
                                <a:lnTo>
                                  <a:pt x="0" y="55123"/>
                                </a:lnTo>
                                <a:lnTo>
                                  <a:pt x="5289"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41" name="Shape 41"/>
                        <wps:cNvSpPr/>
                        <wps:spPr>
                          <a:xfrm>
                            <a:off x="596220" y="1705216"/>
                            <a:ext cx="26632" cy="60618"/>
                          </a:xfrm>
                          <a:custGeom>
                            <a:avLst/>
                            <a:gdLst/>
                            <a:ahLst/>
                            <a:cxnLst/>
                            <a:rect l="0" t="0" r="0" b="0"/>
                            <a:pathLst>
                              <a:path w="26632" h="60618">
                                <a:moveTo>
                                  <a:pt x="0" y="0"/>
                                </a:moveTo>
                                <a:lnTo>
                                  <a:pt x="5289" y="0"/>
                                </a:lnTo>
                                <a:cubicBezTo>
                                  <a:pt x="10625" y="0"/>
                                  <a:pt x="15913" y="5496"/>
                                  <a:pt x="15913" y="5496"/>
                                </a:cubicBezTo>
                                <a:cubicBezTo>
                                  <a:pt x="26632" y="10996"/>
                                  <a:pt x="26632" y="16497"/>
                                  <a:pt x="26632" y="21997"/>
                                </a:cubicBezTo>
                                <a:cubicBezTo>
                                  <a:pt x="26632" y="21997"/>
                                  <a:pt x="26632" y="27498"/>
                                  <a:pt x="21343" y="32999"/>
                                </a:cubicBezTo>
                                <a:cubicBezTo>
                                  <a:pt x="15913" y="32999"/>
                                  <a:pt x="15913" y="38616"/>
                                  <a:pt x="10625" y="38616"/>
                                </a:cubicBezTo>
                                <a:lnTo>
                                  <a:pt x="26632" y="60618"/>
                                </a:lnTo>
                                <a:lnTo>
                                  <a:pt x="5289" y="60618"/>
                                </a:lnTo>
                                <a:lnTo>
                                  <a:pt x="0" y="49617"/>
                                </a:lnTo>
                                <a:lnTo>
                                  <a:pt x="0" y="27498"/>
                                </a:lnTo>
                                <a:cubicBezTo>
                                  <a:pt x="0" y="27498"/>
                                  <a:pt x="5289" y="27498"/>
                                  <a:pt x="10625" y="21997"/>
                                </a:cubicBezTo>
                                <a:cubicBezTo>
                                  <a:pt x="10625" y="16497"/>
                                  <a:pt x="5289" y="16497"/>
                                  <a:pt x="0" y="16497"/>
                                </a:cubicBezTo>
                                <a:lnTo>
                                  <a:pt x="0"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42" name="Shape 42"/>
                        <wps:cNvSpPr/>
                        <wps:spPr>
                          <a:xfrm>
                            <a:off x="734667" y="1716212"/>
                            <a:ext cx="23870" cy="60740"/>
                          </a:xfrm>
                          <a:custGeom>
                            <a:avLst/>
                            <a:gdLst/>
                            <a:ahLst/>
                            <a:cxnLst/>
                            <a:rect l="0" t="0" r="0" b="0"/>
                            <a:pathLst>
                              <a:path w="23870" h="60740">
                                <a:moveTo>
                                  <a:pt x="0" y="0"/>
                                </a:moveTo>
                                <a:lnTo>
                                  <a:pt x="23870" y="0"/>
                                </a:lnTo>
                                <a:lnTo>
                                  <a:pt x="23870" y="11001"/>
                                </a:lnTo>
                                <a:lnTo>
                                  <a:pt x="15913" y="11001"/>
                                </a:lnTo>
                                <a:lnTo>
                                  <a:pt x="15913" y="27620"/>
                                </a:lnTo>
                                <a:lnTo>
                                  <a:pt x="23870" y="27620"/>
                                </a:lnTo>
                                <a:lnTo>
                                  <a:pt x="23870" y="44175"/>
                                </a:lnTo>
                                <a:lnTo>
                                  <a:pt x="21202" y="38621"/>
                                </a:lnTo>
                                <a:lnTo>
                                  <a:pt x="15913" y="38621"/>
                                </a:lnTo>
                                <a:lnTo>
                                  <a:pt x="15913" y="60740"/>
                                </a:lnTo>
                                <a:lnTo>
                                  <a:pt x="0" y="60740"/>
                                </a:lnTo>
                                <a:lnTo>
                                  <a:pt x="0"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43" name="Shape 43"/>
                        <wps:cNvSpPr/>
                        <wps:spPr>
                          <a:xfrm>
                            <a:off x="705367" y="1716212"/>
                            <a:ext cx="23870" cy="38621"/>
                          </a:xfrm>
                          <a:custGeom>
                            <a:avLst/>
                            <a:gdLst/>
                            <a:ahLst/>
                            <a:cxnLst/>
                            <a:rect l="0" t="0" r="0" b="0"/>
                            <a:pathLst>
                              <a:path w="23870" h="38621">
                                <a:moveTo>
                                  <a:pt x="0" y="0"/>
                                </a:moveTo>
                                <a:lnTo>
                                  <a:pt x="2668" y="0"/>
                                </a:lnTo>
                                <a:cubicBezTo>
                                  <a:pt x="13246" y="0"/>
                                  <a:pt x="18581" y="0"/>
                                  <a:pt x="18581" y="5501"/>
                                </a:cubicBezTo>
                                <a:cubicBezTo>
                                  <a:pt x="23870" y="11001"/>
                                  <a:pt x="23870" y="16502"/>
                                  <a:pt x="23870" y="22003"/>
                                </a:cubicBezTo>
                                <a:cubicBezTo>
                                  <a:pt x="23870" y="22003"/>
                                  <a:pt x="23870" y="27620"/>
                                  <a:pt x="18581" y="33120"/>
                                </a:cubicBezTo>
                                <a:cubicBezTo>
                                  <a:pt x="13246" y="38621"/>
                                  <a:pt x="7957" y="38621"/>
                                  <a:pt x="2668" y="38621"/>
                                </a:cubicBezTo>
                                <a:lnTo>
                                  <a:pt x="0" y="38621"/>
                                </a:lnTo>
                                <a:lnTo>
                                  <a:pt x="0" y="27620"/>
                                </a:lnTo>
                                <a:lnTo>
                                  <a:pt x="2668" y="27620"/>
                                </a:lnTo>
                                <a:cubicBezTo>
                                  <a:pt x="7957" y="27620"/>
                                  <a:pt x="7957" y="22003"/>
                                  <a:pt x="7957" y="22003"/>
                                </a:cubicBezTo>
                                <a:cubicBezTo>
                                  <a:pt x="7957" y="11001"/>
                                  <a:pt x="2668" y="11001"/>
                                  <a:pt x="2668" y="11001"/>
                                </a:cubicBezTo>
                                <a:lnTo>
                                  <a:pt x="0" y="11001"/>
                                </a:lnTo>
                                <a:lnTo>
                                  <a:pt x="0"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44" name="Shape 44"/>
                        <wps:cNvSpPr/>
                        <wps:spPr>
                          <a:xfrm>
                            <a:off x="787837" y="1716212"/>
                            <a:ext cx="31967" cy="60740"/>
                          </a:xfrm>
                          <a:custGeom>
                            <a:avLst/>
                            <a:gdLst/>
                            <a:ahLst/>
                            <a:cxnLst/>
                            <a:rect l="0" t="0" r="0" b="0"/>
                            <a:pathLst>
                              <a:path w="31967" h="60740">
                                <a:moveTo>
                                  <a:pt x="31967" y="0"/>
                                </a:moveTo>
                                <a:lnTo>
                                  <a:pt x="31967" y="16502"/>
                                </a:lnTo>
                                <a:cubicBezTo>
                                  <a:pt x="26678" y="16502"/>
                                  <a:pt x="21342" y="16502"/>
                                  <a:pt x="21342" y="33120"/>
                                </a:cubicBezTo>
                                <a:cubicBezTo>
                                  <a:pt x="21342" y="38621"/>
                                  <a:pt x="26678" y="44121"/>
                                  <a:pt x="31967" y="44121"/>
                                </a:cubicBezTo>
                                <a:lnTo>
                                  <a:pt x="31967" y="60740"/>
                                </a:lnTo>
                                <a:cubicBezTo>
                                  <a:pt x="10624" y="60740"/>
                                  <a:pt x="0" y="44121"/>
                                  <a:pt x="0" y="33120"/>
                                </a:cubicBezTo>
                                <a:cubicBezTo>
                                  <a:pt x="0" y="16502"/>
                                  <a:pt x="10624" y="0"/>
                                  <a:pt x="31967" y="0"/>
                                </a:cubicBez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45" name="Shape 45"/>
                        <wps:cNvSpPr/>
                        <wps:spPr>
                          <a:xfrm>
                            <a:off x="758537" y="1716212"/>
                            <a:ext cx="29300" cy="60740"/>
                          </a:xfrm>
                          <a:custGeom>
                            <a:avLst/>
                            <a:gdLst/>
                            <a:ahLst/>
                            <a:cxnLst/>
                            <a:rect l="0" t="0" r="0" b="0"/>
                            <a:pathLst>
                              <a:path w="29300" h="60740">
                                <a:moveTo>
                                  <a:pt x="0" y="0"/>
                                </a:moveTo>
                                <a:lnTo>
                                  <a:pt x="2668" y="0"/>
                                </a:lnTo>
                                <a:cubicBezTo>
                                  <a:pt x="7957" y="0"/>
                                  <a:pt x="13386" y="0"/>
                                  <a:pt x="18675" y="5501"/>
                                </a:cubicBezTo>
                                <a:cubicBezTo>
                                  <a:pt x="24011" y="5501"/>
                                  <a:pt x="29300" y="16502"/>
                                  <a:pt x="29300" y="22003"/>
                                </a:cubicBezTo>
                                <a:cubicBezTo>
                                  <a:pt x="29300" y="22003"/>
                                  <a:pt x="24011" y="27620"/>
                                  <a:pt x="24011" y="33120"/>
                                </a:cubicBezTo>
                                <a:cubicBezTo>
                                  <a:pt x="18675" y="33120"/>
                                  <a:pt x="18675" y="33120"/>
                                  <a:pt x="13386" y="38621"/>
                                </a:cubicBezTo>
                                <a:lnTo>
                                  <a:pt x="29300" y="60740"/>
                                </a:lnTo>
                                <a:lnTo>
                                  <a:pt x="7957" y="60740"/>
                                </a:lnTo>
                                <a:lnTo>
                                  <a:pt x="0" y="44175"/>
                                </a:lnTo>
                                <a:lnTo>
                                  <a:pt x="0" y="27620"/>
                                </a:lnTo>
                                <a:lnTo>
                                  <a:pt x="2668" y="27620"/>
                                </a:lnTo>
                                <a:cubicBezTo>
                                  <a:pt x="2668" y="27620"/>
                                  <a:pt x="7957" y="27620"/>
                                  <a:pt x="7957" y="22003"/>
                                </a:cubicBezTo>
                                <a:cubicBezTo>
                                  <a:pt x="7957" y="16502"/>
                                  <a:pt x="2668" y="11001"/>
                                  <a:pt x="2668" y="11001"/>
                                </a:cubicBezTo>
                                <a:lnTo>
                                  <a:pt x="0" y="11001"/>
                                </a:lnTo>
                                <a:lnTo>
                                  <a:pt x="0"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46" name="Shape 46"/>
                        <wps:cNvSpPr/>
                        <wps:spPr>
                          <a:xfrm>
                            <a:off x="857060" y="1716212"/>
                            <a:ext cx="53217" cy="60740"/>
                          </a:xfrm>
                          <a:custGeom>
                            <a:avLst/>
                            <a:gdLst/>
                            <a:ahLst/>
                            <a:cxnLst/>
                            <a:rect l="0" t="0" r="0" b="0"/>
                            <a:pathLst>
                              <a:path w="53217" h="60740">
                                <a:moveTo>
                                  <a:pt x="26679" y="0"/>
                                </a:moveTo>
                                <a:cubicBezTo>
                                  <a:pt x="37256" y="0"/>
                                  <a:pt x="42592" y="0"/>
                                  <a:pt x="47881" y="5501"/>
                                </a:cubicBezTo>
                                <a:cubicBezTo>
                                  <a:pt x="53217" y="11001"/>
                                  <a:pt x="53217" y="11001"/>
                                  <a:pt x="53217" y="11001"/>
                                </a:cubicBezTo>
                                <a:lnTo>
                                  <a:pt x="37256" y="22003"/>
                                </a:lnTo>
                                <a:cubicBezTo>
                                  <a:pt x="37256" y="16502"/>
                                  <a:pt x="37256" y="11001"/>
                                  <a:pt x="26679" y="11001"/>
                                </a:cubicBezTo>
                                <a:cubicBezTo>
                                  <a:pt x="21249" y="11001"/>
                                  <a:pt x="21249" y="16502"/>
                                  <a:pt x="21249" y="16502"/>
                                </a:cubicBezTo>
                                <a:cubicBezTo>
                                  <a:pt x="15914" y="22003"/>
                                  <a:pt x="15914" y="27620"/>
                                  <a:pt x="15914" y="27620"/>
                                </a:cubicBezTo>
                                <a:cubicBezTo>
                                  <a:pt x="15914" y="38621"/>
                                  <a:pt x="21249" y="44121"/>
                                  <a:pt x="26679" y="44121"/>
                                </a:cubicBezTo>
                                <a:cubicBezTo>
                                  <a:pt x="37256" y="44121"/>
                                  <a:pt x="37256" y="38621"/>
                                  <a:pt x="37256" y="33120"/>
                                </a:cubicBezTo>
                                <a:lnTo>
                                  <a:pt x="53217" y="44121"/>
                                </a:lnTo>
                                <a:cubicBezTo>
                                  <a:pt x="53217" y="44121"/>
                                  <a:pt x="53217" y="49622"/>
                                  <a:pt x="47881" y="49622"/>
                                </a:cubicBezTo>
                                <a:cubicBezTo>
                                  <a:pt x="42592" y="55120"/>
                                  <a:pt x="37256" y="60740"/>
                                  <a:pt x="26679" y="60740"/>
                                </a:cubicBezTo>
                                <a:cubicBezTo>
                                  <a:pt x="10625" y="60740"/>
                                  <a:pt x="0" y="44121"/>
                                  <a:pt x="0" y="27620"/>
                                </a:cubicBezTo>
                                <a:cubicBezTo>
                                  <a:pt x="0" y="16502"/>
                                  <a:pt x="5336" y="0"/>
                                  <a:pt x="26679" y="0"/>
                                </a:cubicBez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47" name="Shape 47"/>
                        <wps:cNvSpPr/>
                        <wps:spPr>
                          <a:xfrm>
                            <a:off x="819804" y="1716212"/>
                            <a:ext cx="31967" cy="60740"/>
                          </a:xfrm>
                          <a:custGeom>
                            <a:avLst/>
                            <a:gdLst/>
                            <a:ahLst/>
                            <a:cxnLst/>
                            <a:rect l="0" t="0" r="0" b="0"/>
                            <a:pathLst>
                              <a:path w="31967" h="60740">
                                <a:moveTo>
                                  <a:pt x="0" y="0"/>
                                </a:moveTo>
                                <a:cubicBezTo>
                                  <a:pt x="21249" y="0"/>
                                  <a:pt x="31967" y="16502"/>
                                  <a:pt x="31967" y="27620"/>
                                </a:cubicBezTo>
                                <a:cubicBezTo>
                                  <a:pt x="31967" y="44121"/>
                                  <a:pt x="21249" y="60740"/>
                                  <a:pt x="0" y="60740"/>
                                </a:cubicBezTo>
                                <a:lnTo>
                                  <a:pt x="0" y="44121"/>
                                </a:lnTo>
                                <a:cubicBezTo>
                                  <a:pt x="5289" y="44121"/>
                                  <a:pt x="10625" y="38621"/>
                                  <a:pt x="10625" y="27620"/>
                                </a:cubicBezTo>
                                <a:cubicBezTo>
                                  <a:pt x="10625" y="27620"/>
                                  <a:pt x="10625" y="22003"/>
                                  <a:pt x="10625" y="22003"/>
                                </a:cubicBezTo>
                                <a:cubicBezTo>
                                  <a:pt x="10625" y="16502"/>
                                  <a:pt x="0" y="16502"/>
                                  <a:pt x="0" y="16502"/>
                                </a:cubicBezTo>
                                <a:lnTo>
                                  <a:pt x="0"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48" name="Shape 48"/>
                        <wps:cNvSpPr/>
                        <wps:spPr>
                          <a:xfrm>
                            <a:off x="915565" y="1710712"/>
                            <a:ext cx="47974" cy="60621"/>
                          </a:xfrm>
                          <a:custGeom>
                            <a:avLst/>
                            <a:gdLst/>
                            <a:ahLst/>
                            <a:cxnLst/>
                            <a:rect l="0" t="0" r="0" b="0"/>
                            <a:pathLst>
                              <a:path w="47974" h="60621">
                                <a:moveTo>
                                  <a:pt x="42685" y="0"/>
                                </a:moveTo>
                                <a:lnTo>
                                  <a:pt x="42685" y="11001"/>
                                </a:lnTo>
                                <a:lnTo>
                                  <a:pt x="16054" y="16502"/>
                                </a:lnTo>
                                <a:lnTo>
                                  <a:pt x="21343" y="22003"/>
                                </a:lnTo>
                                <a:lnTo>
                                  <a:pt x="42685" y="22003"/>
                                </a:lnTo>
                                <a:lnTo>
                                  <a:pt x="42685" y="33120"/>
                                </a:lnTo>
                                <a:lnTo>
                                  <a:pt x="21343" y="38621"/>
                                </a:lnTo>
                                <a:lnTo>
                                  <a:pt x="21343" y="49622"/>
                                </a:lnTo>
                                <a:lnTo>
                                  <a:pt x="47974" y="44121"/>
                                </a:lnTo>
                                <a:lnTo>
                                  <a:pt x="47974" y="55123"/>
                                </a:lnTo>
                                <a:lnTo>
                                  <a:pt x="5430" y="60621"/>
                                </a:lnTo>
                                <a:lnTo>
                                  <a:pt x="0" y="5500"/>
                                </a:lnTo>
                                <a:lnTo>
                                  <a:pt x="42685"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49" name="Shape 49"/>
                        <wps:cNvSpPr/>
                        <wps:spPr>
                          <a:xfrm>
                            <a:off x="968875" y="1708557"/>
                            <a:ext cx="29229" cy="57277"/>
                          </a:xfrm>
                          <a:custGeom>
                            <a:avLst/>
                            <a:gdLst/>
                            <a:ahLst/>
                            <a:cxnLst/>
                            <a:rect l="0" t="0" r="0" b="0"/>
                            <a:pathLst>
                              <a:path w="29229" h="57277">
                                <a:moveTo>
                                  <a:pt x="29229" y="0"/>
                                </a:moveTo>
                                <a:lnTo>
                                  <a:pt x="29229" y="13493"/>
                                </a:lnTo>
                                <a:lnTo>
                                  <a:pt x="26632" y="13156"/>
                                </a:lnTo>
                                <a:lnTo>
                                  <a:pt x="21202" y="13156"/>
                                </a:lnTo>
                                <a:lnTo>
                                  <a:pt x="21202" y="46276"/>
                                </a:lnTo>
                                <a:lnTo>
                                  <a:pt x="26632" y="40775"/>
                                </a:lnTo>
                                <a:lnTo>
                                  <a:pt x="29229" y="40775"/>
                                </a:lnTo>
                                <a:lnTo>
                                  <a:pt x="29229" y="57053"/>
                                </a:lnTo>
                                <a:lnTo>
                                  <a:pt x="26632" y="57277"/>
                                </a:lnTo>
                                <a:lnTo>
                                  <a:pt x="5289" y="57277"/>
                                </a:lnTo>
                                <a:lnTo>
                                  <a:pt x="0" y="2155"/>
                                </a:lnTo>
                                <a:lnTo>
                                  <a:pt x="21202" y="2155"/>
                                </a:lnTo>
                                <a:lnTo>
                                  <a:pt x="29229"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50" name="Shape 50"/>
                        <wps:cNvSpPr/>
                        <wps:spPr>
                          <a:xfrm>
                            <a:off x="998104" y="1706590"/>
                            <a:ext cx="29229" cy="59020"/>
                          </a:xfrm>
                          <a:custGeom>
                            <a:avLst/>
                            <a:gdLst/>
                            <a:ahLst/>
                            <a:cxnLst/>
                            <a:rect l="0" t="0" r="0" b="0"/>
                            <a:pathLst>
                              <a:path w="29229" h="59020">
                                <a:moveTo>
                                  <a:pt x="7331" y="0"/>
                                </a:moveTo>
                                <a:cubicBezTo>
                                  <a:pt x="11993" y="0"/>
                                  <a:pt x="15984" y="1374"/>
                                  <a:pt x="18652" y="4122"/>
                                </a:cubicBezTo>
                                <a:cubicBezTo>
                                  <a:pt x="23940" y="9622"/>
                                  <a:pt x="29229" y="20624"/>
                                  <a:pt x="29229" y="26124"/>
                                </a:cubicBezTo>
                                <a:cubicBezTo>
                                  <a:pt x="29229" y="37242"/>
                                  <a:pt x="23940" y="48243"/>
                                  <a:pt x="13316" y="53744"/>
                                </a:cubicBezTo>
                                <a:cubicBezTo>
                                  <a:pt x="10671" y="56494"/>
                                  <a:pt x="8015" y="57869"/>
                                  <a:pt x="5359" y="58557"/>
                                </a:cubicBezTo>
                                <a:lnTo>
                                  <a:pt x="0" y="59020"/>
                                </a:lnTo>
                                <a:lnTo>
                                  <a:pt x="0" y="42742"/>
                                </a:lnTo>
                                <a:lnTo>
                                  <a:pt x="2697" y="42742"/>
                                </a:lnTo>
                                <a:cubicBezTo>
                                  <a:pt x="4025" y="42742"/>
                                  <a:pt x="5359" y="42742"/>
                                  <a:pt x="8027" y="42742"/>
                                </a:cubicBezTo>
                                <a:cubicBezTo>
                                  <a:pt x="8027" y="37242"/>
                                  <a:pt x="8027" y="31625"/>
                                  <a:pt x="8027" y="26124"/>
                                </a:cubicBezTo>
                                <a:cubicBezTo>
                                  <a:pt x="8027" y="26124"/>
                                  <a:pt x="8027" y="20624"/>
                                  <a:pt x="8027" y="20624"/>
                                </a:cubicBezTo>
                                <a:cubicBezTo>
                                  <a:pt x="5359" y="17873"/>
                                  <a:pt x="4025" y="16498"/>
                                  <a:pt x="2697" y="15811"/>
                                </a:cubicBezTo>
                                <a:lnTo>
                                  <a:pt x="0" y="15460"/>
                                </a:lnTo>
                                <a:lnTo>
                                  <a:pt x="0" y="1967"/>
                                </a:lnTo>
                                <a:lnTo>
                                  <a:pt x="7331"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51" name="Shape 51"/>
                        <wps:cNvSpPr/>
                        <wps:spPr>
                          <a:xfrm>
                            <a:off x="1027333" y="1699594"/>
                            <a:ext cx="26655" cy="60739"/>
                          </a:xfrm>
                          <a:custGeom>
                            <a:avLst/>
                            <a:gdLst/>
                            <a:ahLst/>
                            <a:cxnLst/>
                            <a:rect l="0" t="0" r="0" b="0"/>
                            <a:pathLst>
                              <a:path w="26655" h="60739">
                                <a:moveTo>
                                  <a:pt x="16054" y="0"/>
                                </a:moveTo>
                                <a:lnTo>
                                  <a:pt x="26655" y="0"/>
                                </a:lnTo>
                                <a:lnTo>
                                  <a:pt x="26655" y="16714"/>
                                </a:lnTo>
                                <a:lnTo>
                                  <a:pt x="21343" y="38621"/>
                                </a:lnTo>
                                <a:lnTo>
                                  <a:pt x="26655" y="38621"/>
                                </a:lnTo>
                                <a:lnTo>
                                  <a:pt x="26655" y="49738"/>
                                </a:lnTo>
                                <a:lnTo>
                                  <a:pt x="21343" y="49738"/>
                                </a:lnTo>
                                <a:lnTo>
                                  <a:pt x="16054" y="60739"/>
                                </a:lnTo>
                                <a:lnTo>
                                  <a:pt x="0" y="60739"/>
                                </a:lnTo>
                                <a:lnTo>
                                  <a:pt x="16054"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52" name="Shape 52"/>
                        <wps:cNvSpPr/>
                        <wps:spPr>
                          <a:xfrm>
                            <a:off x="1053989" y="1699594"/>
                            <a:ext cx="31990" cy="55239"/>
                          </a:xfrm>
                          <a:custGeom>
                            <a:avLst/>
                            <a:gdLst/>
                            <a:ahLst/>
                            <a:cxnLst/>
                            <a:rect l="0" t="0" r="0" b="0"/>
                            <a:pathLst>
                              <a:path w="31990" h="55239">
                                <a:moveTo>
                                  <a:pt x="0" y="0"/>
                                </a:moveTo>
                                <a:lnTo>
                                  <a:pt x="5312" y="0"/>
                                </a:lnTo>
                                <a:lnTo>
                                  <a:pt x="31990" y="55239"/>
                                </a:lnTo>
                                <a:lnTo>
                                  <a:pt x="16030" y="55239"/>
                                </a:lnTo>
                                <a:lnTo>
                                  <a:pt x="10647" y="49738"/>
                                </a:lnTo>
                                <a:lnTo>
                                  <a:pt x="0" y="49738"/>
                                </a:lnTo>
                                <a:lnTo>
                                  <a:pt x="0" y="38621"/>
                                </a:lnTo>
                                <a:lnTo>
                                  <a:pt x="5312" y="38621"/>
                                </a:lnTo>
                                <a:lnTo>
                                  <a:pt x="23" y="16618"/>
                                </a:lnTo>
                                <a:lnTo>
                                  <a:pt x="0" y="16714"/>
                                </a:lnTo>
                                <a:lnTo>
                                  <a:pt x="0"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53" name="Shape 53"/>
                        <wps:cNvSpPr/>
                        <wps:spPr>
                          <a:xfrm>
                            <a:off x="1085979" y="1683097"/>
                            <a:ext cx="74513" cy="71736"/>
                          </a:xfrm>
                          <a:custGeom>
                            <a:avLst/>
                            <a:gdLst/>
                            <a:ahLst/>
                            <a:cxnLst/>
                            <a:rect l="0" t="0" r="0" b="0"/>
                            <a:pathLst>
                              <a:path w="74513" h="71736">
                                <a:moveTo>
                                  <a:pt x="63888" y="0"/>
                                </a:moveTo>
                                <a:lnTo>
                                  <a:pt x="74513" y="60735"/>
                                </a:lnTo>
                                <a:lnTo>
                                  <a:pt x="58599" y="60735"/>
                                </a:lnTo>
                                <a:lnTo>
                                  <a:pt x="53170" y="27615"/>
                                </a:lnTo>
                                <a:lnTo>
                                  <a:pt x="47881" y="60735"/>
                                </a:lnTo>
                                <a:lnTo>
                                  <a:pt x="31921" y="66235"/>
                                </a:lnTo>
                                <a:lnTo>
                                  <a:pt x="21343" y="33115"/>
                                </a:lnTo>
                                <a:cubicBezTo>
                                  <a:pt x="21343" y="27615"/>
                                  <a:pt x="21343" y="27615"/>
                                  <a:pt x="15913" y="22119"/>
                                </a:cubicBezTo>
                                <a:cubicBezTo>
                                  <a:pt x="15913" y="27615"/>
                                  <a:pt x="15913" y="27615"/>
                                  <a:pt x="15913" y="33115"/>
                                </a:cubicBezTo>
                                <a:lnTo>
                                  <a:pt x="21343" y="66235"/>
                                </a:lnTo>
                                <a:lnTo>
                                  <a:pt x="5289" y="71736"/>
                                </a:lnTo>
                                <a:lnTo>
                                  <a:pt x="0" y="10996"/>
                                </a:lnTo>
                                <a:lnTo>
                                  <a:pt x="21343" y="10996"/>
                                </a:lnTo>
                                <a:lnTo>
                                  <a:pt x="31921" y="33115"/>
                                </a:lnTo>
                                <a:cubicBezTo>
                                  <a:pt x="37256" y="38616"/>
                                  <a:pt x="37256" y="38616"/>
                                  <a:pt x="37256" y="44116"/>
                                </a:cubicBezTo>
                                <a:cubicBezTo>
                                  <a:pt x="37256" y="38616"/>
                                  <a:pt x="37256" y="38616"/>
                                  <a:pt x="37256" y="33115"/>
                                </a:cubicBezTo>
                                <a:lnTo>
                                  <a:pt x="42545" y="5496"/>
                                </a:lnTo>
                                <a:lnTo>
                                  <a:pt x="63888"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54" name="Shape 54"/>
                        <wps:cNvSpPr/>
                        <wps:spPr>
                          <a:xfrm>
                            <a:off x="1160491" y="1672096"/>
                            <a:ext cx="58505" cy="66119"/>
                          </a:xfrm>
                          <a:custGeom>
                            <a:avLst/>
                            <a:gdLst/>
                            <a:ahLst/>
                            <a:cxnLst/>
                            <a:rect l="0" t="0" r="0" b="0"/>
                            <a:pathLst>
                              <a:path w="58505" h="66119">
                                <a:moveTo>
                                  <a:pt x="47880" y="0"/>
                                </a:moveTo>
                                <a:lnTo>
                                  <a:pt x="58505" y="27498"/>
                                </a:lnTo>
                                <a:cubicBezTo>
                                  <a:pt x="58505" y="38616"/>
                                  <a:pt x="58505" y="44116"/>
                                  <a:pt x="53169" y="49617"/>
                                </a:cubicBezTo>
                                <a:cubicBezTo>
                                  <a:pt x="47880" y="55118"/>
                                  <a:pt x="42545" y="60618"/>
                                  <a:pt x="37256" y="60618"/>
                                </a:cubicBezTo>
                                <a:cubicBezTo>
                                  <a:pt x="26631" y="66119"/>
                                  <a:pt x="21202" y="60618"/>
                                  <a:pt x="15913" y="60618"/>
                                </a:cubicBezTo>
                                <a:cubicBezTo>
                                  <a:pt x="10624" y="55118"/>
                                  <a:pt x="10624" y="49617"/>
                                  <a:pt x="5289" y="44116"/>
                                </a:cubicBezTo>
                                <a:lnTo>
                                  <a:pt x="0" y="11001"/>
                                </a:lnTo>
                                <a:lnTo>
                                  <a:pt x="15913" y="5501"/>
                                </a:lnTo>
                                <a:lnTo>
                                  <a:pt x="26631" y="44116"/>
                                </a:lnTo>
                                <a:cubicBezTo>
                                  <a:pt x="26631" y="44116"/>
                                  <a:pt x="26631" y="44116"/>
                                  <a:pt x="26631" y="49617"/>
                                </a:cubicBezTo>
                                <a:cubicBezTo>
                                  <a:pt x="31967" y="49617"/>
                                  <a:pt x="31967" y="49617"/>
                                  <a:pt x="31967" y="49617"/>
                                </a:cubicBezTo>
                                <a:cubicBezTo>
                                  <a:pt x="37256" y="49617"/>
                                  <a:pt x="37256" y="49617"/>
                                  <a:pt x="37256" y="44116"/>
                                </a:cubicBezTo>
                                <a:cubicBezTo>
                                  <a:pt x="42545" y="44116"/>
                                  <a:pt x="42545" y="38616"/>
                                  <a:pt x="37256" y="38616"/>
                                </a:cubicBezTo>
                                <a:lnTo>
                                  <a:pt x="31967" y="5501"/>
                                </a:lnTo>
                                <a:lnTo>
                                  <a:pt x="47880" y="0"/>
                                </a:ln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55" name="Shape 55"/>
                        <wps:cNvSpPr/>
                        <wps:spPr>
                          <a:xfrm>
                            <a:off x="1224379" y="1660973"/>
                            <a:ext cx="53216" cy="60740"/>
                          </a:xfrm>
                          <a:custGeom>
                            <a:avLst/>
                            <a:gdLst/>
                            <a:ahLst/>
                            <a:cxnLst/>
                            <a:rect l="0" t="0" r="0" b="0"/>
                            <a:pathLst>
                              <a:path w="53216" h="60740">
                                <a:moveTo>
                                  <a:pt x="21249" y="0"/>
                                </a:moveTo>
                                <a:cubicBezTo>
                                  <a:pt x="26538" y="0"/>
                                  <a:pt x="31874" y="0"/>
                                  <a:pt x="37303" y="0"/>
                                </a:cubicBezTo>
                                <a:cubicBezTo>
                                  <a:pt x="42592" y="0"/>
                                  <a:pt x="42592" y="5501"/>
                                  <a:pt x="47880" y="5501"/>
                                </a:cubicBezTo>
                                <a:lnTo>
                                  <a:pt x="37303" y="16623"/>
                                </a:lnTo>
                                <a:cubicBezTo>
                                  <a:pt x="37303" y="16623"/>
                                  <a:pt x="37303" y="16623"/>
                                  <a:pt x="31874" y="16623"/>
                                </a:cubicBezTo>
                                <a:cubicBezTo>
                                  <a:pt x="26538" y="11123"/>
                                  <a:pt x="26538" y="16623"/>
                                  <a:pt x="21249" y="16623"/>
                                </a:cubicBezTo>
                                <a:cubicBezTo>
                                  <a:pt x="21249" y="16623"/>
                                  <a:pt x="15960" y="16623"/>
                                  <a:pt x="15960" y="22124"/>
                                </a:cubicBezTo>
                                <a:cubicBezTo>
                                  <a:pt x="15960" y="22124"/>
                                  <a:pt x="21249" y="22124"/>
                                  <a:pt x="26538" y="22124"/>
                                </a:cubicBezTo>
                                <a:cubicBezTo>
                                  <a:pt x="37303" y="22124"/>
                                  <a:pt x="47880" y="22124"/>
                                  <a:pt x="53216" y="33120"/>
                                </a:cubicBezTo>
                                <a:cubicBezTo>
                                  <a:pt x="53216" y="38621"/>
                                  <a:pt x="53216" y="44243"/>
                                  <a:pt x="53216" y="49738"/>
                                </a:cubicBezTo>
                                <a:cubicBezTo>
                                  <a:pt x="47880" y="55239"/>
                                  <a:pt x="37303" y="60740"/>
                                  <a:pt x="31874" y="60740"/>
                                </a:cubicBezTo>
                                <a:cubicBezTo>
                                  <a:pt x="26538" y="60740"/>
                                  <a:pt x="21249" y="60740"/>
                                  <a:pt x="21249" y="60740"/>
                                </a:cubicBezTo>
                                <a:cubicBezTo>
                                  <a:pt x="10625" y="60740"/>
                                  <a:pt x="5335" y="55239"/>
                                  <a:pt x="0" y="55239"/>
                                </a:cubicBezTo>
                                <a:lnTo>
                                  <a:pt x="10625" y="44243"/>
                                </a:lnTo>
                                <a:cubicBezTo>
                                  <a:pt x="15960" y="44243"/>
                                  <a:pt x="15960" y="49738"/>
                                  <a:pt x="21249" y="49738"/>
                                </a:cubicBezTo>
                                <a:cubicBezTo>
                                  <a:pt x="21249" y="49738"/>
                                  <a:pt x="26538" y="49738"/>
                                  <a:pt x="26538" y="44243"/>
                                </a:cubicBezTo>
                                <a:cubicBezTo>
                                  <a:pt x="31874" y="44243"/>
                                  <a:pt x="37303" y="44243"/>
                                  <a:pt x="37303" y="38621"/>
                                </a:cubicBezTo>
                                <a:cubicBezTo>
                                  <a:pt x="37303" y="38621"/>
                                  <a:pt x="37303" y="38621"/>
                                  <a:pt x="31874" y="38621"/>
                                </a:cubicBezTo>
                                <a:cubicBezTo>
                                  <a:pt x="31874" y="38621"/>
                                  <a:pt x="21249" y="38621"/>
                                  <a:pt x="15960" y="38621"/>
                                </a:cubicBezTo>
                                <a:cubicBezTo>
                                  <a:pt x="10625" y="38621"/>
                                  <a:pt x="0" y="38621"/>
                                  <a:pt x="0" y="27620"/>
                                </a:cubicBezTo>
                                <a:cubicBezTo>
                                  <a:pt x="0" y="22124"/>
                                  <a:pt x="0" y="22124"/>
                                  <a:pt x="0" y="16623"/>
                                </a:cubicBezTo>
                                <a:cubicBezTo>
                                  <a:pt x="0" y="11123"/>
                                  <a:pt x="10625" y="5501"/>
                                  <a:pt x="21249" y="0"/>
                                </a:cubicBezTo>
                                <a:close/>
                              </a:path>
                            </a:pathLst>
                          </a:custGeom>
                          <a:ln w="0" cap="flat">
                            <a:round/>
                          </a:ln>
                        </wps:spPr>
                        <wps:style>
                          <a:lnRef idx="0">
                            <a:srgbClr val="000000">
                              <a:alpha val="0"/>
                            </a:srgbClr>
                          </a:lnRef>
                          <a:fillRef idx="1">
                            <a:srgbClr val="340E70"/>
                          </a:fillRef>
                          <a:effectRef idx="0">
                            <a:scrgbClr r="0" g="0" b="0"/>
                          </a:effectRef>
                          <a:fontRef idx="none"/>
                        </wps:style>
                        <wps:bodyPr/>
                      </wps:wsp>
                      <wps:wsp>
                        <wps:cNvPr id="56" name="Rectangle 56"/>
                        <wps:cNvSpPr/>
                        <wps:spPr>
                          <a:xfrm>
                            <a:off x="1555523" y="1577213"/>
                            <a:ext cx="89184" cy="405384"/>
                          </a:xfrm>
                          <a:prstGeom prst="rect">
                            <a:avLst/>
                          </a:prstGeom>
                          <a:ln>
                            <a:noFill/>
                          </a:ln>
                        </wps:spPr>
                        <wps:txbx>
                          <w:txbxContent>
                            <w:p w:rsidR="00845DD2" w:rsidRDefault="004D7A87">
                              <w:pPr>
                                <w:spacing w:after="160" w:line="259" w:lineRule="auto"/>
                                <w:ind w:left="0" w:firstLine="0"/>
                                <w:jc w:val="left"/>
                              </w:pPr>
                              <w:r>
                                <w:rPr>
                                  <w:sz w:val="48"/>
                                </w:rPr>
                                <w:t xml:space="preserve"> </w:t>
                              </w:r>
                            </w:p>
                          </w:txbxContent>
                        </wps:txbx>
                        <wps:bodyPr horzOverflow="overflow" vert="horz" lIns="0" tIns="0" rIns="0" bIns="0" rtlCol="0">
                          <a:noAutofit/>
                        </wps:bodyPr>
                      </wps:wsp>
                      <wps:wsp>
                        <wps:cNvPr id="57" name="Rectangle 57"/>
                        <wps:cNvSpPr/>
                        <wps:spPr>
                          <a:xfrm>
                            <a:off x="774981" y="2048383"/>
                            <a:ext cx="89184" cy="405384"/>
                          </a:xfrm>
                          <a:prstGeom prst="rect">
                            <a:avLst/>
                          </a:prstGeom>
                          <a:ln>
                            <a:noFill/>
                          </a:ln>
                        </wps:spPr>
                        <wps:txbx>
                          <w:txbxContent>
                            <w:p w:rsidR="00845DD2" w:rsidRDefault="004D7A87">
                              <w:pPr>
                                <w:spacing w:after="160" w:line="259" w:lineRule="auto"/>
                                <w:ind w:left="0" w:firstLine="0"/>
                                <w:jc w:val="left"/>
                              </w:pPr>
                              <w:r>
                                <w:rPr>
                                  <w:sz w:val="48"/>
                                </w:rPr>
                                <w:t xml:space="preserve"> </w:t>
                              </w:r>
                            </w:p>
                          </w:txbxContent>
                        </wps:txbx>
                        <wps:bodyPr horzOverflow="overflow" vert="horz" lIns="0" tIns="0" rIns="0" bIns="0" rtlCol="0">
                          <a:noAutofit/>
                        </wps:bodyPr>
                      </wps:wsp>
                    </wpg:wgp>
                  </a:graphicData>
                </a:graphic>
              </wp:inline>
            </w:drawing>
          </mc:Choice>
          <mc:Fallback>
            <w:pict>
              <v:group id="Group 11753" o:spid="_x0000_s1026" style="width:127.75pt;height:185.3pt;mso-position-horizontal-relative:char;mso-position-vertical-relative:line" coordsize="16225,2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">
                <v:shape id="Shape 19" o:spid="_x0000_s1027" style="position:absolute;left:2555;top:15761;width:793;height:1807;visibility:visible;mso-wrap-style:square;v-text-anchor:top" coordsize="79313,18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" path="m55369,2320l79313,6537r,23764l74526,29682c66508,24123,58519,22748,53198,23450v-5322,702,-7976,3482,-5322,6232c42568,40683,58491,46184,74526,51684r4787,132l79313,180700r-1115,-237c50159,173313,23957,165340,,156540l,18564c7958,6188,27923,,55369,2320xe" fillcolor="#c1a25f" stroked="f" strokeweight="0">
                  <v:stroke miterlimit="83231f" joinstyle="miter"/>
                  <v:path arrowok="t" textboxrect="0,0,79313,180700"/>
                </v:shape>
                <v:shape id="Shape 20" o:spid="_x0000_s1028" style="position:absolute;left:3348;top:15782;width:8895;height:2249;visibility:visible;mso-wrap-style:square;v-text-anchor:top" coordsize="889501,22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" path="m889501,2684r,24939l867561,31057v-5979,688,-9958,2063,-9958,7564c857603,44121,861582,48276,867561,50353r21940,-730l889501,174783r-42906,10491c765694,202873,673690,214604,578318,220471r-144606,4399l433687,224870,289827,220471c219044,216071,150716,208372,88105,197373l,178637,,49754r21806,599c28469,48276,32479,44121,32479,38621v,-5501,-4010,-6876,-10673,-7564l,28238,,4474,5828,5500c43089,11001,48397,,59129,16502v5303,11117,5303,22119,,44237c293332,110356,580710,110356,820347,60739,809723,38621,809723,27619,815012,16502,825636,,836261,11001,873517,5500l889501,2684xe" fillcolor="#c1a25f" stroked="f" strokeweight="0">
                  <v:stroke miterlimit="83231f" joinstyle="miter"/>
                  <v:path arrowok="t" textboxrect="0,0,889501,224870"/>
                </v:shape>
                <v:shape id="Shape 21" o:spid="_x0000_s1029" style="position:absolute;left:12243;top:15761;width:692;height:1769;visibility:visible;mso-wrap-style:square;v-text-anchor:top" coordsize="69153,17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" path="m13773,2320c41211,,61184,6188,69153,18564r,137976c52186,162406,34284,167906,15568,173039l,176845,,51685r23,-1c15984,46184,31897,40683,31897,29682v,-2750,-2656,-5530,-7969,-6232c18616,22748,10648,24123,23,29682r-23,3l,4747,13773,2320xe" fillcolor="#c1a25f" stroked="f" strokeweight="0">
                  <v:stroke miterlimit="83231f" joinstyle="miter"/>
                  <v:path arrowok="t" textboxrect="0,0,69153,176845"/>
                </v:shape>
                <v:shape id="Shape 22" o:spid="_x0000_s1030" style="position:absolute;left:2555;top:15727;width:10380;height:2538;visibility:visible;mso-wrap-style:square;v-text-anchor:top" coordsize="1037967,25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" path="m,22002c10611,5500,42568,,85141,11001v37261,5501,42569,-5501,53301,11001c143745,33120,143745,44121,138442,66240v234203,49617,521581,49617,761218,c889036,44121,889036,33120,894325,22002,904949,5500,915574,16502,952830,11001,995375,,1027342,5500,1037967,22002r,137976c766502,253835,255541,253835,,159978l,22002xe" filled="f" strokecolor="#c1a25f" strokeweight=".14742mm">
                  <v:path arrowok="t" textboxrect="0,0,1037967,253835"/>
                </v:shape>
                <v:shape id="Shape 23" o:spid="_x0000_s1031" style="position:absolute;left:2981;top:15947;width:692;height:387;visibility:visible;mso-wrap-style:square;v-text-anchor:top" coordsize="69223,38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" path="m31958,11118v21226,5500,37265,,37265,11001c69223,33120,53184,38737,31958,33120,15923,27620,,22119,5308,11118,,5617,15923,,31958,11118xe" filled="f" strokecolor="#c1a25f" strokeweight=".14742mm">
                  <v:path arrowok="t" textboxrect="0,0,69223,38737"/>
                </v:shape>
                <v:shape id="Shape 24" o:spid="_x0000_s1032" style="position:absolute;left:11924;top:15947;width:638;height:387;visibility:visible;mso-wrap-style:square;v-text-anchor:top" coordsize="63794,38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" path="m31921,11118c15913,16618,,11118,,22119,,33120,15913,38737,31921,33120,47881,27620,63794,22119,63794,11118v,-5501,-10624,-11118,-31873,xe" filled="f" strokecolor="#c1a25f" strokeweight=".14742mm">
                  <v:path arrowok="t" textboxrect="0,0,63794,38737"/>
                </v:shape>
                <v:shape id="Shape 25" o:spid="_x0000_s1033" style="position:absolute;top:14347;width:3992;height:2815;visibility:visible;mso-wrap-style:square;v-text-anchor:top" coordsize="399287,28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" path="m101177,v58491,,101177,22119,101177,49622c202354,77241,165093,104861,101177,99360,21343,77241,53301,33120,74527,44121v16035,38616,90566,33120,90566,5501c165093,33120,133135,16502,95870,16502v-58606,,-69220,22119,-69220,33120c26650,126979,159668,148977,287495,88238v37266,-16497,111792,5621,101064,33120c388559,137976,345986,132480,298110,126979v-58608,,-79834,16498,-79834,44117l218276,259333c122407,281452,26650,259333,,220718,,143477,,115857,,38621,,16502,47877,,101177,xe" fillcolor="#c1a25f" stroked="f" strokeweight="0">
                  <v:path arrowok="t" textboxrect="0,0,399287,281452"/>
                </v:shape>
                <v:shape id="Shape 26" o:spid="_x0000_s1034" style="position:absolute;left:1224;width:12828;height:15672;visibility:visible;mso-wrap-style:square;v-text-anchor:top" coordsize="1282869,156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" path="m,l644086,r638783,l1282869,1147802v,364200,-314009,264839,-638783,413938l644086,1567240v-5289,,-5289,,-5289,l638797,1561740c314145,1412641,,1512002,,1147802l,xe" fillcolor="#340e70" stroked="f" strokeweight="0">
                  <v:path arrowok="t" textboxrect="0,0,1282869,1567240"/>
                </v:shape>
                <v:shape id="Shape 27" o:spid="_x0000_s1035" style="position:absolute;left:1224;top:552;width:12828;height:5518;visibility:visible;mso-wrap-style:square;v-text-anchor:top" coordsize="1282869,55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" path="m266152,v31958,5481,37266,33130,31958,49622c298110,60633,292802,71741,287494,88233v-5307,11011,-5307,16638,10616,27600c324760,121363,335371,93714,340702,82752v16006,-22119,21342,60730,-15942,93810c303418,204065,346084,204065,372622,182092v5336,-5530,10765,,10765,5481c383387,215222,367333,259314,303418,303455v-15924,11011,21342,27600,42666,16589c362044,314466,372622,303455,377958,286963v10718,-11157,16007,-5530,16007,c393965,375195,303418,369666,308837,435925r,66211l606830,502136r,-66211c612260,369666,516405,375195,516405,286963v,-5530,10577,-11157,16006,c543036,303455,553661,314466,569668,320044v21249,11011,58505,-5578,42592,-16589c548325,259314,526982,215222,532411,187573v,-5481,,-11011,5336,-5481c564285,204065,612260,204065,590917,176562,553661,143482,558950,60633,569668,82752v10624,10962,21249,38611,47880,33081c628173,104871,633462,99244,628173,88233,622884,71741,617548,60633,612260,49622v,-16492,,-44141,37255,-49622c681342,5481,686772,33130,681342,49622v-5289,11011,-10577,22119,-10577,38611c665429,99244,665429,104871,676053,115833v26632,5530,37257,-22119,47975,-33081c739988,60633,745277,143482,708021,176562v-26679,27503,21342,27503,47880,5530c761331,176562,761331,182092,761331,187573v5289,27649,-16054,71741,-74559,115882c670765,314466,708021,331055,724028,320044v21249,-5578,26538,-16589,37303,-33081c766620,275806,777244,281433,777244,286963v,88232,-90472,82703,-90472,148962l686772,502136r303431,l990203,435925v,-66259,-90566,-60730,-90566,-148962c899637,281433,904926,275806,915691,286963v10578,16492,15913,27503,37256,33081c974149,331055,1006117,314466,990203,303455,931604,259314,910355,215222,910355,187573v5336,-5481,5336,-11011,10624,-5481c947611,204065,995492,204065,974149,176562,931604,143482,936893,60633,952947,82752v10624,10962,21202,38611,47881,33081c1011452,104871,1011452,99244,1011452,88233,1006117,71741,1000828,60633,995492,49622v,-16492,,-44141,31967,-49622c1027459,,1027459,,1032795,v31920,5481,31920,33130,31920,49622c1059286,60633,1053997,71741,1048708,88233v,11011,,16638,10578,27600c1085964,121363,1096589,93714,1107307,82752v10625,-22119,15914,60730,-21343,93810c1064715,204065,1112596,204065,1139274,182092v5289,-5530,5289,,5289,5481c1149852,215222,1128509,259314,1070051,303455v-16054,11011,15913,27600,37256,16589c1123221,314466,1133845,303455,1144563,286963v5289,-11157,10625,-5530,15914,c1155188,375195,1070051,369666,1070051,435925r,66211l1282869,502136r,49622l,551758,,496558r228886,5578l223579,435925v5307,-66259,-85142,-60730,-85142,-148962c138437,281433,143745,275806,149053,286963v10732,16492,21342,27503,37265,33081c207661,331055,244926,314466,228886,303455,165088,259314,143745,215222,149053,187573v,-5481,,-11011,5307,-5481c186318,204065,228886,204065,207661,176562,170395,143482,175703,60633,186318,82752v10728,10962,21343,38611,47993,33081c250229,104871,250229,99244,244926,88233v,-16492,-10615,-27600,-10615,-38611c228886,33130,234311,5481,266152,xe" fillcolor="#c1a25f" stroked="f" strokeweight="0">
                  <v:path arrowok="t" textboxrect="0,0,1282869,551758"/>
                </v:shape>
                <v:shape id="Shape 28" o:spid="_x0000_s1036" style="position:absolute;left:2502;top:6952;width:5084;height:6513;visibility:visible;mso-wrap-style:square;v-text-anchor:top" coordsize="508373,65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" path="m340697,v79122,,142012,50730,163615,118914l508373,137328r,64012l497349,235679v-18943,39318,-52852,69304,-92765,90040c444497,346346,478406,373222,497349,410991r11024,33645l508373,513964r-4061,18414c482709,600561,419819,651283,340697,651283v-95902,,-159687,-66250,-154379,-137990c191626,391833,308730,375341,361899,413952v26678,27600,31967,77222,16054,104871c361899,546422,314018,551904,324643,518823,377953,447082,250130,413952,244795,507812v-5289,49621,31967,93713,95902,93713c409920,601525,457801,540941,457801,485693,468378,408471,377953,353222,298105,353222v-79848,-5530,-143745,,-186313,16590c90449,375341,74526,386352,74526,386352,58491,364330,37261,353222,10610,342211,,336730,,331200,,325719v,-5627,,-11108,10610,-16637c37261,298071,58491,281482,74526,264989v,,15923,5482,37266,10963c154360,292590,218257,303600,298105,298071v79848,,170273,-55201,159696,-137952c457801,110497,409920,44238,340697,44238v-63935,,-101191,44140,-95902,99244c250130,231860,377953,204260,324643,132519v-10625,-38660,37256,-27649,53310,-5530c393866,154638,388577,204260,361899,231860,308730,275952,191626,259460,186318,132519,181010,60778,244795,,340697,xe" fillcolor="#c1a25f" stroked="f" strokeweight="0">
                  <v:path arrowok="t" textboxrect="0,0,508373,651283"/>
                </v:shape>
                <v:shape id="Shape 29" o:spid="_x0000_s1037" style="position:absolute;left:7586;top:6952;width:5136;height:6513;visibility:visible;mso-wrap-style:square;v-text-anchor:top" coordsize="513652,65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" path="m167676,c268726,,327372,60778,322036,132519,316747,259460,199643,275952,146333,231860,119701,204260,114366,154638,130420,126989v15913,-22119,63794,-33130,53169,5530c130420,204260,258148,231860,268726,143482v,-55104,-37256,-99244,-101050,-99244c103788,44238,50572,110497,50572,160119v-10719,82751,79848,137952,164985,137952c290069,303600,354003,292590,401884,275952v21202,-5481,31967,-10963,31967,-10963l439140,264989v10624,16493,31967,33082,58505,44093c508363,314611,513652,320092,508363,325719v5289,5481,,11011,-10718,16492c471107,353222,449764,364330,439140,386352r-5289,c433851,386352,423086,375341,401884,369812,354003,353222,290069,347692,215557,353222v-85137,,-175704,55249,-164985,132471c50572,540941,103788,601525,167676,601525v63794,,101050,-44092,101050,-93713c258148,413952,130420,447082,183589,518823v10625,33081,-37256,27599,-53169,c114366,491174,119701,441552,146333,413952v53310,-38611,170414,-22119,175703,99341c327372,585033,268726,651283,167676,651283,82445,651283,7886,585033,2598,502185l,513964,,444636r2598,7927c7886,391833,50572,353222,103788,325719,50572,298071,7886,253979,2598,193249l,201340,,137328r2598,11780c7886,66260,82445,,167676,xe" fillcolor="#c1a25f" stroked="f" strokeweight="0">
                  <v:path arrowok="t" textboxrect="0,0,513652,651283"/>
                </v:shape>
                <v:shape id="Shape 30" o:spid="_x0000_s1038" style="position:absolute;left:11498;top:14347;width:3992;height:2815;visibility:visible;mso-wrap-style:square;v-text-anchor:top" coordsize="399193,28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" path="m298096,v53216,,101097,16502,101097,38621c399193,115857,399193,143477,399193,220718v-26538,38615,-122440,60734,-218295,38615l180898,171096v,-27619,-26538,-44117,-79848,-44117c47881,132480,10625,137976,10625,121358,,93859,74513,71741,111815,88238v127682,60739,260840,38741,260840,-38616c372655,38621,361937,16502,298096,16502v-31921,,-63888,16618,-63888,33120c234208,77241,308720,82737,324634,44121v16054,-11001,53310,33120,-26538,55239c234208,104861,196952,77241,196952,49622,196952,22119,239497,,298096,xe" fillcolor="#c1a25f" stroked="f" strokeweight="0">
                  <v:path arrowok="t" textboxrect="0,0,399193,281452"/>
                </v:shape>
                <v:shape id="Shape 31" o:spid="_x0000_s1039" style="position:absolute;left:11498;top:14347;width:3992;height:2815;visibility:visible;mso-wrap-style:square;v-text-anchor:top" coordsize="399193,28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" path="m298096,c239497,,196952,22119,196952,49622v,27619,37256,55239,101144,49738c377944,77241,340688,33120,324634,44121v-15914,38616,-90426,33120,-90426,5501c234208,33120,266175,16502,298096,16502v63841,,74559,22119,74559,33120c372655,126979,239497,148977,111815,88238,74513,71741,,93859,10625,121358v,16618,37256,11122,90425,5621c154360,126979,180898,143477,180898,171096r,88237c276753,281452,372655,259333,399193,220718v,-77241,,-104861,,-182097c399193,16502,351312,,298096,xe" filled="f" strokecolor="#c1a25f" strokeweight=".14742mm">
                  <v:path arrowok="t" textboxrect="0,0,399193,281452"/>
                </v:shape>
                <v:shape id="Shape 32" o:spid="_x0000_s1040" style="position:absolute;left:7186;top:9878;width:851;height:661;visibility:visible;mso-wrap-style:square;v-text-anchor:top" coordsize="85137,6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" path="m42592,c69224,,85137,16492,85137,33130v,21973,-15913,32984,-42545,32984c21343,66114,,55103,,33130,,16492,21343,,42592,xe" fillcolor="#c1a25f" stroked="f" strokeweight="0">
                  <v:path arrowok="t" textboxrect="0,0,85137,66114"/>
                </v:shape>
                <v:shape id="Shape 33" o:spid="_x0000_s1041" style="position:absolute;left:5695;top:17052;width:267;height:606;visibility:visible;mso-wrap-style:square;v-text-anchor:top" coordsize="26631,60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" path="m5289,l26631,r,16497l21342,10996,16007,27498r10624,l26631,49617,21342,38616r-5335,l16007,60618,,55118,5289,xe" fillcolor="#340e70" stroked="f" strokeweight="0">
                  <v:path arrowok="t" textboxrect="0,0,26631,60618"/>
                </v:shape>
                <v:shape id="Shape 34" o:spid="_x0000_s1042" style="position:absolute;left:5003;top:16982;width:586;height:621;visibility:visible;mso-wrap-style:square;v-text-anchor:top" coordsize="58599,6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" path="m23234,1050c27299,7,31944,,37256,1375v5430,,16007,5622,21343,11118c58599,12493,58599,17993,58599,17993l42686,23494v,,,-5501,,-5501c42686,12493,37256,12493,37256,12493v-5335,,-10624,,-10624,c21343,17993,21343,23494,21343,28994v,,,5501,,11002c26632,45613,31921,45613,31921,45613v,,5335,,10765,c42686,45613,42686,39996,42686,39996r-10765,l31921,28994r26678,l53263,62114r-10577,l42686,56614v,,-5430,5500,-16054,5500c21343,56614,16007,56614,16007,56614,10718,51113,,45613,,28994,4072,16618,11040,4176,23234,1050xe" fillcolor="#340e70" stroked="f" strokeweight="0">
                  <v:path arrowok="t" textboxrect="0,0,58599,62114"/>
                </v:shape>
                <v:shape id="Shape 35" o:spid="_x0000_s1043" style="position:absolute;left:4471;top:16885;width:532;height:608;visibility:visible;mso-wrap-style:square;v-text-anchor:top" coordsize="53198,60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" path="m10611,l53198,5500r,11123l26660,11001r,11118l47862,27619r,11002l21324,33120r,11001l47862,49622r,11117l,55239,10611,xe" fillcolor="#340e70" stroked="f" strokeweight="0">
                  <v:path arrowok="t" textboxrect="0,0,53198,60739"/>
                </v:shape>
                <v:shape id="Shape 36" o:spid="_x0000_s1044" style="position:absolute;left:4099;top:16775;width:425;height:607;visibility:visible;mso-wrap-style:square;v-text-anchor:top" coordsize="42573,60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" path="m,l42573,5500r,16497l26650,21997,21343,60618r-16035,l10615,16497,,16497,,xe" fillcolor="#340e70" stroked="f" strokeweight="0">
                  <v:path arrowok="t" textboxrect="0,0,42573,60618"/>
                </v:shape>
                <v:shape id="Shape 37" o:spid="_x0000_s1045" style="position:absolute;left:3459;top:16664;width:640;height:663;visibility:visible;mso-wrap-style:square;v-text-anchor:top" coordsize="63915,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" path="m10732,l26650,,37265,27619v,5501,,5501,5308,16619c42573,33120,42573,33120,42573,27619l47997,5622r15918,5501l53301,66240,31958,60739,26650,38742c21347,33120,21347,33120,21347,22119v,5500,,5500,,11001l16040,55239,,55239,10732,xe" fillcolor="#340e70" stroked="f" strokeweight="0">
                  <v:path arrowok="t" textboxrect="0,0,63915,66240"/>
                </v:shape>
                <v:shape id="Shape 38" o:spid="_x0000_s1046" style="position:absolute;left:3140;top:16554;width:319;height:608;visibility:visible;mso-wrap-style:square;v-text-anchor:top" coordsize="31953,60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" path="m16035,l31953,5495,21343,60734,,60734,16035,xe" fillcolor="#340e70" stroked="f" strokeweight="0">
                  <v:path arrowok="t" textboxrect="0,0,31953,60734"/>
                </v:shape>
                <v:shape id="Shape 39" o:spid="_x0000_s1047" style="position:absolute;left:6760;top:17162;width:293;height:551;visibility:visible;mso-wrap-style:square;v-text-anchor:top" coordsize="29299,5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" path="m,l29299,r,11001l21342,11001r,16619l29299,27620r,11001l21342,38621,16007,55120,,55120,,xe" fillcolor="#340e70" stroked="f" strokeweight="0">
                  <v:path arrowok="t" textboxrect="0,0,29299,55120"/>
                </v:shape>
                <v:shape id="Shape 40" o:spid="_x0000_s1048" style="position:absolute;left:6281;top:17107;width:212;height:606;visibility:visible;mso-wrap-style:square;v-text-anchor:top" coordsize="21202,60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" path="m5289,l21202,,15913,60621,,55123,5289,xe" fillcolor="#340e70" stroked="f" strokeweight="0">
                  <v:path arrowok="t" textboxrect="0,0,21202,60621"/>
                </v:shape>
                <v:shape id="Shape 41" o:spid="_x0000_s1049" style="position:absolute;left:5962;top:17052;width:266;height:606;visibility:visible;mso-wrap-style:square;v-text-anchor:top" coordsize="26632,60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" path="m,l5289,v5336,,10624,5496,10624,5496c26632,10996,26632,16497,26632,21997v,,,5501,-5289,11002c15913,32999,15913,38616,10625,38616l26632,60618r-21343,l,49617,,27498v,,5289,,10625,-5501c10625,16497,5289,16497,,16497l,xe" fillcolor="#340e70" stroked="f" strokeweight="0">
                  <v:path arrowok="t" textboxrect="0,0,26632,60618"/>
                </v:shape>
                <v:shape id="Shape 42" o:spid="_x0000_s1050" style="position:absolute;left:7346;top:17162;width:239;height:607;visibility:visible;mso-wrap-style:square;v-text-anchor:top" coordsize="23870,6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" path="m,l23870,r,11001l15913,11001r,16619l23870,27620r,16555l21202,38621r-5289,l15913,60740,,60740,,xe" fillcolor="#340e70" stroked="f" strokeweight="0">
                  <v:path arrowok="t" textboxrect="0,0,23870,60740"/>
                </v:shape>
                <v:shape id="Shape 43" o:spid="_x0000_s1051" style="position:absolute;left:7053;top:17162;width:239;height:386;visibility:visible;mso-wrap-style:square;v-text-anchor:top" coordsize="23870,38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" path="m,l2668,c13246,,18581,,18581,5501v5289,5500,5289,11001,5289,16502c23870,22003,23870,27620,18581,33120,13246,38621,7957,38621,2668,38621l,38621,,27620r2668,c7957,27620,7957,22003,7957,22003,7957,11001,2668,11001,2668,11001l,11001,,xe" fillcolor="#340e70" stroked="f" strokeweight="0">
                  <v:path arrowok="t" textboxrect="0,0,23870,38621"/>
                </v:shape>
                <v:shape id="Shape 44" o:spid="_x0000_s1052" style="position:absolute;left:7878;top:17162;width:320;height:607;visibility:visible;mso-wrap-style:square;v-text-anchor:top" coordsize="31967,6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" path="m31967,r,16502c26678,16502,21342,16502,21342,33120v,5501,5336,11001,10625,11001l31967,60740c10624,60740,,44121,,33120,,16502,10624,,31967,xe" fillcolor="#340e70" stroked="f" strokeweight="0">
                  <v:path arrowok="t" textboxrect="0,0,31967,60740"/>
                </v:shape>
                <v:shape id="Shape 45" o:spid="_x0000_s1053" style="position:absolute;left:7585;top:17162;width:293;height:607;visibility:visible;mso-wrap-style:square;v-text-anchor:top" coordsize="29300,6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" path="m,l2668,c7957,,13386,,18675,5501v5336,,10625,11001,10625,16502c29300,22003,24011,27620,24011,33120v-5336,,-5336,,-10625,5501l29300,60740r-21343,l,44175,,27620r2668,c2668,27620,7957,27620,7957,22003,7957,16502,2668,11001,2668,11001l,11001,,xe" fillcolor="#340e70" stroked="f" strokeweight="0">
                  <v:path arrowok="t" textboxrect="0,0,29300,60740"/>
                </v:shape>
                <v:shape id="Shape 46" o:spid="_x0000_s1054" style="position:absolute;left:8570;top:17162;width:532;height:607;visibility:visible;mso-wrap-style:square;v-text-anchor:top" coordsize="53217,6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" path="m26679,c37256,,42592,,47881,5501v5336,5500,5336,5500,5336,5500l37256,22003v,-5501,,-11002,-10577,-11002c21249,11001,21249,16502,21249,16502v-5335,5501,-5335,11118,-5335,11118c15914,38621,21249,44121,26679,44121v10577,,10577,-5500,10577,-11001l53217,44121v,,,5501,-5336,5501c42592,55120,37256,60740,26679,60740,10625,60740,,44121,,27620,,16502,5336,,26679,xe" fillcolor="#340e70" stroked="f" strokeweight="0">
                  <v:path arrowok="t" textboxrect="0,0,53217,60740"/>
                </v:shape>
                <v:shape id="Shape 47" o:spid="_x0000_s1055" style="position:absolute;left:8198;top:17162;width:319;height:607;visibility:visible;mso-wrap-style:square;v-text-anchor:top" coordsize="31967,6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" path="m,c21249,,31967,16502,31967,27620,31967,44121,21249,60740,,60740l,44121v5289,,10625,-5500,10625,-16501c10625,27620,10625,22003,10625,22003,10625,16502,,16502,,16502l,xe" fillcolor="#340e70" stroked="f" strokeweight="0">
                  <v:path arrowok="t" textboxrect="0,0,31967,60740"/>
                </v:shape>
                <v:shape id="Shape 48" o:spid="_x0000_s1056" style="position:absolute;left:9155;top:17107;width:480;height:606;visibility:visible;mso-wrap-style:square;v-text-anchor:top" coordsize="47974,60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" path="m42685,r,11001l16054,16502r5289,5501l42685,22003r,11117l21343,38621r,11001l47974,44121r,11002l5430,60621,,5500,42685,xe" fillcolor="#340e70" stroked="f" strokeweight="0">
                  <v:path arrowok="t" textboxrect="0,0,47974,60621"/>
                </v:shape>
                <v:shape id="Shape 49" o:spid="_x0000_s1057" style="position:absolute;left:9688;top:17085;width:293;height:573;visibility:visible;mso-wrap-style:square;v-text-anchor:top" coordsize="29229,5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" path="m29229,r,13493l26632,13156r-5430,l21202,46276r5430,-5501l29229,40775r,16278l26632,57277r-21343,l,2155r21202,l29229,xe" fillcolor="#340e70" stroked="f" strokeweight="0">
                  <v:path arrowok="t" textboxrect="0,0,29229,57277"/>
                </v:shape>
                <v:shape id="Shape 50" o:spid="_x0000_s1058" style="position:absolute;left:9981;top:17065;width:292;height:591;visibility:visible;mso-wrap-style:square;v-text-anchor:top" coordsize="29229,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" path="m7331,v4662,,8653,1374,11321,4122c23940,9622,29229,20624,29229,26124v,11118,-5289,22119,-15913,27620c10671,56494,8015,57869,5359,58557l,59020,,42742r2697,c4025,42742,5359,42742,8027,42742v,-5500,,-11117,,-16618c8027,26124,8027,20624,8027,20624,5359,17873,4025,16498,2697,15811l,15460,,1967,7331,xe" fillcolor="#340e70" stroked="f" strokeweight="0">
                  <v:path arrowok="t" textboxrect="0,0,29229,59020"/>
                </v:shape>
                <v:shape id="Shape 51" o:spid="_x0000_s1059" style="position:absolute;left:10273;top:16995;width:266;height:608;visibility:visible;mso-wrap-style:square;v-text-anchor:top" coordsize="26655,60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" path="m16054,l26655,r,16714l21343,38621r5312,l26655,49738r-5312,l16054,60739,,60739,16054,xe" fillcolor="#340e70" stroked="f" strokeweight="0">
                  <v:path arrowok="t" textboxrect="0,0,26655,60739"/>
                </v:shape>
                <v:shape id="Shape 52" o:spid="_x0000_s1060" style="position:absolute;left:10539;top:16995;width:320;height:553;visibility:visible;mso-wrap-style:square;v-text-anchor:top" coordsize="31990,55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" path="m,l5312,,31990,55239r-15960,l10647,49738,,49738,,38621r5312,l23,16618,,16714,,xe" fillcolor="#340e70" stroked="f" strokeweight="0">
                  <v:path arrowok="t" textboxrect="0,0,31990,55239"/>
                </v:shape>
                <v:shape id="Shape 53" o:spid="_x0000_s1061" style="position:absolute;left:10859;top:16830;width:745;height:718;visibility:visible;mso-wrap-style:square;v-text-anchor:top" coordsize="74513,71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" path="m63888,l74513,60735r-15914,l53170,27615,47881,60735,31921,66235,21343,33115v,-5500,,-5500,-5430,-10996c15913,27615,15913,27615,15913,33115r5430,33120l5289,71736,,10996r21343,l31921,33115v5335,5501,5335,5501,5335,11001c37256,38616,37256,38616,37256,33115l42545,5496,63888,xe" fillcolor="#340e70" stroked="f" strokeweight="0">
                  <v:path arrowok="t" textboxrect="0,0,74513,71736"/>
                </v:shape>
                <v:shape id="Shape 54" o:spid="_x0000_s1062" style="position:absolute;left:11604;top:16720;width:585;height:662;visibility:visible;mso-wrap-style:square;v-text-anchor:top" coordsize="58505,66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" path="m47880,l58505,27498v,11118,,16618,-5336,22119c47880,55118,42545,60618,37256,60618v-10625,5501,-16054,,-21343,c10624,55118,10624,49617,5289,44116l,11001,15913,5501,26631,44116v,,,,,5501c31967,49617,31967,49617,31967,49617v5289,,5289,,5289,-5501c42545,44116,42545,38616,37256,38616l31967,5501,47880,xe" fillcolor="#340e70" stroked="f" strokeweight="0">
                  <v:path arrowok="t" textboxrect="0,0,58505,66119"/>
                </v:shape>
                <v:shape id="Shape 55" o:spid="_x0000_s1063" style="position:absolute;left:12243;top:16609;width:532;height:608;visibility:visible;mso-wrap-style:square;v-text-anchor:top" coordsize="53216,6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" path="m21249,v5289,,10625,,16054,c42592,,42592,5501,47880,5501l37303,16623v,,,,-5429,c26538,11123,26538,16623,21249,16623v,,-5289,,-5289,5501c15960,22124,21249,22124,26538,22124v10765,,21342,,26678,10996c53216,38621,53216,44243,53216,49738,47880,55239,37303,60740,31874,60740v-5336,,-10625,,-10625,c10625,60740,5335,55239,,55239l10625,44243v5335,,5335,5495,10624,5495c21249,49738,26538,49738,26538,44243v5336,,10765,,10765,-5622c37303,38621,37303,38621,31874,38621v,,-10625,,-15914,c10625,38621,,38621,,27620,,22124,,22124,,16623,,11123,10625,5501,21249,xe" fillcolor="#340e70" stroked="f" strokeweight="0">
                  <v:path arrowok="t" textboxrect="0,0,53216,60740"/>
                </v:shape>
                <v:rect id="Rectangle 56" o:spid="_x0000_s1064" style="position:absolute;left:15555;top:15772;width:892;height:4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rsidR="00845DD2" w:rsidRDefault="004D7A87">
                        <w:pPr>
                          <w:spacing w:after="160" w:line="259" w:lineRule="auto"/>
                          <w:ind w:left="0" w:firstLine="0"/>
                          <w:jc w:val="left"/>
                        </w:pPr>
                        <w:r>
                          <w:rPr>
                            <w:sz w:val="48"/>
                          </w:rPr>
                          <w:t xml:space="preserve"> </w:t>
                        </w:r>
                      </w:p>
                    </w:txbxContent>
                  </v:textbox>
                </v:rect>
                <v:rect id="Rectangle 57" o:spid="_x0000_s1065" style="position:absolute;left:7749;top:20483;width:892;height:4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845DD2" w:rsidRDefault="004D7A87">
                        <w:pPr>
                          <w:spacing w:after="160" w:line="259" w:lineRule="auto"/>
                          <w:ind w:left="0" w:firstLine="0"/>
                          <w:jc w:val="left"/>
                        </w:pPr>
                        <w:r>
                          <w:rPr>
                            <w:sz w:val="48"/>
                          </w:rPr>
                          <w:t xml:space="preserve"> </w:t>
                        </w:r>
                      </w:p>
                    </w:txbxContent>
                  </v:textbox>
                </v:rect>
                <w10:anchorlock/>
              </v:group>
            </w:pict>
          </mc:Fallback>
        </mc:AlternateContent>
      </w:r>
    </w:p>
    <w:p w:rsidR="00845DD2" w:rsidRDefault="004D7A87">
      <w:pPr>
        <w:spacing w:after="297" w:line="259" w:lineRule="auto"/>
        <w:ind w:left="0" w:right="108" w:firstLine="0"/>
        <w:jc w:val="center"/>
      </w:pPr>
      <w:r>
        <w:rPr>
          <w:sz w:val="28"/>
        </w:rPr>
        <w:t xml:space="preserve">November, 2014 </w:t>
      </w:r>
    </w:p>
    <w:p w:rsidR="00845DD2" w:rsidRDefault="004D7A87">
      <w:pPr>
        <w:spacing w:after="225" w:line="259" w:lineRule="auto"/>
        <w:ind w:left="0" w:right="28" w:firstLine="0"/>
        <w:jc w:val="center"/>
      </w:pPr>
      <w:r>
        <w:rPr>
          <w:sz w:val="36"/>
        </w:rPr>
        <w:t xml:space="preserve"> </w:t>
      </w:r>
    </w:p>
    <w:p w:rsidR="00845DD2" w:rsidRDefault="004D7A87">
      <w:pPr>
        <w:spacing w:after="227" w:line="259" w:lineRule="auto"/>
        <w:ind w:left="0" w:right="28" w:firstLine="0"/>
        <w:jc w:val="center"/>
      </w:pPr>
      <w:r>
        <w:rPr>
          <w:sz w:val="36"/>
        </w:rPr>
        <w:t xml:space="preserve"> </w:t>
      </w:r>
    </w:p>
    <w:p w:rsidR="00845DD2" w:rsidRDefault="004D7A87">
      <w:pPr>
        <w:spacing w:after="226" w:line="259" w:lineRule="auto"/>
        <w:ind w:left="0" w:right="28" w:firstLine="0"/>
        <w:jc w:val="center"/>
      </w:pPr>
      <w:r>
        <w:rPr>
          <w:sz w:val="36"/>
        </w:rPr>
        <w:t xml:space="preserve"> </w:t>
      </w:r>
    </w:p>
    <w:p w:rsidR="00845DD2" w:rsidRDefault="004D7A87">
      <w:pPr>
        <w:spacing w:after="227" w:line="259" w:lineRule="auto"/>
        <w:ind w:left="0" w:right="28" w:firstLine="0"/>
        <w:jc w:val="center"/>
      </w:pPr>
      <w:r>
        <w:rPr>
          <w:sz w:val="36"/>
        </w:rPr>
        <w:t xml:space="preserve"> </w:t>
      </w:r>
    </w:p>
    <w:p w:rsidR="00845DD2" w:rsidRDefault="004D7A87">
      <w:pPr>
        <w:spacing w:after="225" w:line="259" w:lineRule="auto"/>
        <w:ind w:left="0" w:right="28" w:firstLine="0"/>
        <w:jc w:val="center"/>
      </w:pPr>
      <w:r>
        <w:rPr>
          <w:sz w:val="36"/>
        </w:rPr>
        <w:t xml:space="preserve"> </w:t>
      </w:r>
    </w:p>
    <w:p w:rsidR="00845DD2" w:rsidRDefault="004D7A87">
      <w:pPr>
        <w:spacing w:after="227" w:line="259" w:lineRule="auto"/>
        <w:ind w:left="0" w:right="28" w:firstLine="0"/>
        <w:jc w:val="center"/>
      </w:pPr>
      <w:r>
        <w:rPr>
          <w:sz w:val="36"/>
        </w:rPr>
        <w:t xml:space="preserve"> </w:t>
      </w:r>
    </w:p>
    <w:p w:rsidR="00953A6A" w:rsidRDefault="00953A6A">
      <w:pPr>
        <w:spacing w:after="110" w:line="259" w:lineRule="auto"/>
        <w:ind w:left="0" w:right="28" w:firstLine="0"/>
        <w:jc w:val="center"/>
        <w:rPr>
          <w:sz w:val="36"/>
        </w:rPr>
      </w:pPr>
    </w:p>
    <w:p w:rsidR="00953A6A" w:rsidRDefault="00953A6A">
      <w:pPr>
        <w:spacing w:after="110" w:line="259" w:lineRule="auto"/>
        <w:ind w:left="0" w:right="28" w:firstLine="0"/>
        <w:jc w:val="center"/>
        <w:rPr>
          <w:sz w:val="36"/>
        </w:rPr>
      </w:pPr>
    </w:p>
    <w:p w:rsidR="00953A6A" w:rsidRDefault="00953A6A">
      <w:pPr>
        <w:spacing w:after="110" w:line="259" w:lineRule="auto"/>
        <w:ind w:left="0" w:right="28" w:firstLine="0"/>
        <w:jc w:val="center"/>
        <w:rPr>
          <w:sz w:val="36"/>
        </w:rPr>
      </w:pPr>
    </w:p>
    <w:p w:rsidR="00953A6A" w:rsidRDefault="00953A6A">
      <w:pPr>
        <w:spacing w:after="110" w:line="259" w:lineRule="auto"/>
        <w:ind w:left="0" w:right="28" w:firstLine="0"/>
        <w:jc w:val="center"/>
        <w:rPr>
          <w:sz w:val="36"/>
        </w:rPr>
      </w:pPr>
    </w:p>
    <w:p w:rsidR="005A45D0" w:rsidRDefault="005A45D0" w:rsidP="005A45D0">
      <w:pPr>
        <w:pStyle w:val="Heading1"/>
        <w:ind w:left="-5"/>
      </w:pPr>
      <w:r>
        <w:lastRenderedPageBreak/>
        <w:t xml:space="preserve">Table of Content </w:t>
      </w:r>
    </w:p>
    <w:p w:rsidR="005A45D0" w:rsidRDefault="005A45D0" w:rsidP="005A45D0">
      <w:pPr>
        <w:spacing w:after="5" w:line="256" w:lineRule="auto"/>
        <w:ind w:left="0" w:firstLine="0"/>
        <w:jc w:val="left"/>
      </w:pPr>
      <w:r>
        <w:rPr>
          <w:b/>
        </w:rPr>
        <w:t xml:space="preserve"> </w:t>
      </w:r>
    </w:p>
    <w:p w:rsidR="005A45D0" w:rsidRDefault="005A45D0" w:rsidP="005A45D0">
      <w:pPr>
        <w:numPr>
          <w:ilvl w:val="0"/>
          <w:numId w:val="17"/>
        </w:numPr>
        <w:spacing w:after="287" w:line="256" w:lineRule="auto"/>
        <w:ind w:hanging="360"/>
        <w:jc w:val="left"/>
      </w:pPr>
      <w:r>
        <w:t>Key Definitions</w:t>
      </w:r>
      <w:r w:rsidR="004A7BFD">
        <w:t>.</w:t>
      </w:r>
      <w:r>
        <w:t>………………………………………………………………………………………………</w:t>
      </w:r>
      <w:proofErr w:type="gramStart"/>
      <w:r>
        <w:t>…..</w:t>
      </w:r>
      <w:proofErr w:type="gramEnd"/>
      <w:r>
        <w:t xml:space="preserve">2 </w:t>
      </w:r>
    </w:p>
    <w:p w:rsidR="005A45D0" w:rsidRDefault="00AB10B7" w:rsidP="005A45D0">
      <w:pPr>
        <w:numPr>
          <w:ilvl w:val="0"/>
          <w:numId w:val="17"/>
        </w:numPr>
        <w:spacing w:after="287" w:line="256" w:lineRule="auto"/>
        <w:ind w:hanging="360"/>
        <w:jc w:val="left"/>
      </w:pPr>
      <w:r>
        <w:t>Mission</w:t>
      </w:r>
      <w:r>
        <w:t xml:space="preserve"> …</w:t>
      </w:r>
      <w:proofErr w:type="gramStart"/>
      <w:r>
        <w:t>…..</w:t>
      </w:r>
      <w:proofErr w:type="gramEnd"/>
      <w:r w:rsidR="005A45D0">
        <w:t>………………………</w:t>
      </w:r>
      <w:r>
        <w:t>……………………………………………………………………………….2</w:t>
      </w:r>
      <w:r w:rsidR="005A45D0">
        <w:t xml:space="preserve"> </w:t>
      </w:r>
    </w:p>
    <w:p w:rsidR="005A45D0" w:rsidRDefault="00AB10B7" w:rsidP="005A45D0">
      <w:pPr>
        <w:numPr>
          <w:ilvl w:val="0"/>
          <w:numId w:val="17"/>
        </w:numPr>
        <w:spacing w:after="287" w:line="256" w:lineRule="auto"/>
        <w:ind w:hanging="360"/>
        <w:jc w:val="left"/>
      </w:pPr>
      <w:r>
        <w:t>Background</w:t>
      </w:r>
      <w:r w:rsidR="00AD58DF">
        <w:t>………</w:t>
      </w:r>
      <w:proofErr w:type="gramStart"/>
      <w:r w:rsidR="00AD58DF">
        <w:t>..</w:t>
      </w:r>
      <w:r w:rsidR="005A45D0">
        <w:t>...</w:t>
      </w:r>
      <w:proofErr w:type="gramEnd"/>
      <w:r w:rsidR="005A45D0">
        <w:t>………………</w:t>
      </w:r>
      <w:r>
        <w:t>…………………………………………………………………………….</w:t>
      </w:r>
      <w:r w:rsidR="005A45D0">
        <w:t xml:space="preserve">3 </w:t>
      </w:r>
    </w:p>
    <w:p w:rsidR="005A45D0" w:rsidRDefault="00AB10B7" w:rsidP="005A45D0">
      <w:pPr>
        <w:numPr>
          <w:ilvl w:val="0"/>
          <w:numId w:val="17"/>
        </w:numPr>
        <w:spacing w:after="287" w:line="256" w:lineRule="auto"/>
        <w:ind w:hanging="360"/>
        <w:jc w:val="left"/>
      </w:pPr>
      <w:r>
        <w:t xml:space="preserve">Institutional </w:t>
      </w:r>
      <w:r w:rsidR="00DB25C5">
        <w:t>Authority...</w:t>
      </w:r>
      <w:r w:rsidR="005A45D0">
        <w:t>………………</w:t>
      </w:r>
      <w:r>
        <w:t>………………………………………………………………………</w:t>
      </w:r>
      <w:r w:rsidR="005A45D0">
        <w:t xml:space="preserve">3 </w:t>
      </w:r>
    </w:p>
    <w:p w:rsidR="005A45D0" w:rsidRDefault="00F771D4" w:rsidP="005A45D0">
      <w:pPr>
        <w:numPr>
          <w:ilvl w:val="0"/>
          <w:numId w:val="17"/>
        </w:numPr>
        <w:spacing w:after="287" w:line="256" w:lineRule="auto"/>
        <w:ind w:hanging="360"/>
        <w:jc w:val="left"/>
      </w:pPr>
      <w:r>
        <w:t>ECBAS</w:t>
      </w:r>
      <w:r w:rsidR="005A45D0">
        <w:t xml:space="preserve"> Review Board</w:t>
      </w:r>
      <w:r w:rsidR="00E30F94">
        <w:t>..</w:t>
      </w:r>
      <w:r w:rsidR="00DB43D0">
        <w:t>....</w:t>
      </w:r>
      <w:r w:rsidR="005A45D0">
        <w:t>………</w:t>
      </w:r>
      <w:r>
        <w:t>………………………………………………………………………………</w:t>
      </w:r>
      <w:r w:rsidR="00E30F94">
        <w:t>3</w:t>
      </w:r>
      <w:r w:rsidR="005A45D0">
        <w:t xml:space="preserve"> </w:t>
      </w:r>
    </w:p>
    <w:p w:rsidR="005A45D0" w:rsidRDefault="00DC40B6" w:rsidP="005A45D0">
      <w:pPr>
        <w:numPr>
          <w:ilvl w:val="0"/>
          <w:numId w:val="17"/>
        </w:numPr>
        <w:spacing w:after="287" w:line="256" w:lineRule="auto"/>
        <w:ind w:hanging="360"/>
        <w:jc w:val="left"/>
      </w:pPr>
      <w:r>
        <w:t>Responsibilities of the ECBAS….……………………………………………………………………………</w:t>
      </w:r>
      <w:r w:rsidR="005A45D0">
        <w:t xml:space="preserve">6 </w:t>
      </w:r>
    </w:p>
    <w:p w:rsidR="005A45D0" w:rsidRDefault="000F4A42" w:rsidP="005A45D0">
      <w:pPr>
        <w:numPr>
          <w:ilvl w:val="0"/>
          <w:numId w:val="17"/>
        </w:numPr>
        <w:spacing w:after="297" w:line="247" w:lineRule="auto"/>
        <w:ind w:hanging="360"/>
        <w:jc w:val="left"/>
      </w:pPr>
      <w:r>
        <w:t>ECBAS</w:t>
      </w:r>
      <w:r w:rsidR="005A45D0">
        <w:t xml:space="preserve"> Administration and Funct</w:t>
      </w:r>
      <w:r>
        <w:t>ions……………</w:t>
      </w:r>
      <w:r w:rsidR="0010328A">
        <w:t>………………………………………………………</w:t>
      </w:r>
      <w:r w:rsidR="005658DC">
        <w:t>6</w:t>
      </w:r>
      <w:r w:rsidR="005A45D0">
        <w:t xml:space="preserve"> </w:t>
      </w:r>
    </w:p>
    <w:p w:rsidR="005A45D0" w:rsidRDefault="005A45D0" w:rsidP="005A45D0">
      <w:pPr>
        <w:numPr>
          <w:ilvl w:val="0"/>
          <w:numId w:val="17"/>
        </w:numPr>
        <w:spacing w:after="287" w:line="256" w:lineRule="auto"/>
        <w:ind w:hanging="360"/>
        <w:jc w:val="left"/>
      </w:pPr>
      <w:r>
        <w:t>Compliance/Non-</w:t>
      </w:r>
      <w:r w:rsidR="00E73AE3">
        <w:t>Compliance...…………………………………………………………………………….</w:t>
      </w:r>
      <w:r>
        <w:t xml:space="preserve">8 </w:t>
      </w:r>
    </w:p>
    <w:p w:rsidR="005A45D0" w:rsidRDefault="005A45D0" w:rsidP="005A45D0">
      <w:pPr>
        <w:numPr>
          <w:ilvl w:val="0"/>
          <w:numId w:val="17"/>
        </w:numPr>
        <w:spacing w:after="287" w:line="256" w:lineRule="auto"/>
        <w:ind w:hanging="360"/>
        <w:jc w:val="left"/>
      </w:pPr>
      <w:r>
        <w:t>Processes for Conducting Rev</w:t>
      </w:r>
      <w:r w:rsidR="00E73AE3">
        <w:t>iew</w:t>
      </w:r>
      <w:r w:rsidR="005F5C7C">
        <w:t>…</w:t>
      </w:r>
      <w:r w:rsidR="00E73AE3">
        <w:t>……………………………………………………………………….8</w:t>
      </w:r>
      <w:r>
        <w:t xml:space="preserve"> </w:t>
      </w:r>
    </w:p>
    <w:p w:rsidR="005A45D0" w:rsidRDefault="005A45D0" w:rsidP="005A45D0">
      <w:pPr>
        <w:numPr>
          <w:ilvl w:val="0"/>
          <w:numId w:val="17"/>
        </w:numPr>
        <w:spacing w:after="299" w:line="247" w:lineRule="auto"/>
        <w:ind w:hanging="360"/>
        <w:jc w:val="left"/>
      </w:pPr>
      <w:r>
        <w:t>Procedure for Submitting Research Pro</w:t>
      </w:r>
      <w:r w:rsidR="00686200">
        <w:t>tocol…………………………………………………………9</w:t>
      </w:r>
      <w:r>
        <w:t xml:space="preserve"> </w:t>
      </w:r>
    </w:p>
    <w:p w:rsidR="005A45D0" w:rsidRDefault="005A45D0" w:rsidP="005A45D0">
      <w:pPr>
        <w:numPr>
          <w:ilvl w:val="0"/>
          <w:numId w:val="17"/>
        </w:numPr>
        <w:spacing w:after="287" w:line="256" w:lineRule="auto"/>
        <w:ind w:hanging="360"/>
        <w:jc w:val="left"/>
      </w:pPr>
      <w:r>
        <w:t>Informed Consent………………</w:t>
      </w:r>
      <w:r w:rsidR="00150739">
        <w:t>………………………………………………………………………………10</w:t>
      </w:r>
      <w:r>
        <w:t xml:space="preserve"> </w:t>
      </w:r>
    </w:p>
    <w:p w:rsidR="005A45D0" w:rsidRDefault="005A45D0" w:rsidP="005A45D0">
      <w:pPr>
        <w:numPr>
          <w:ilvl w:val="0"/>
          <w:numId w:val="17"/>
        </w:numPr>
        <w:spacing w:after="299" w:line="247" w:lineRule="auto"/>
        <w:ind w:hanging="360"/>
        <w:jc w:val="left"/>
      </w:pPr>
      <w:r>
        <w:t>Vulnerable Population and Special Pr</w:t>
      </w:r>
      <w:r w:rsidR="00F27A27">
        <w:t>otection……………………………………………………</w:t>
      </w:r>
      <w:r w:rsidR="00265F2F">
        <w:t>…</w:t>
      </w:r>
      <w:r w:rsidR="001E3430">
        <w:t>12</w:t>
      </w:r>
      <w:r>
        <w:t xml:space="preserve"> </w:t>
      </w:r>
    </w:p>
    <w:p w:rsidR="005A45D0" w:rsidRDefault="003D3D96" w:rsidP="005A45D0">
      <w:pPr>
        <w:numPr>
          <w:ilvl w:val="0"/>
          <w:numId w:val="17"/>
        </w:numPr>
        <w:spacing w:after="287" w:line="256" w:lineRule="auto"/>
        <w:ind w:hanging="360"/>
        <w:jc w:val="left"/>
      </w:pPr>
      <w:r>
        <w:t>The ECBAS</w:t>
      </w:r>
      <w:r w:rsidR="005A45D0">
        <w:t xml:space="preserve"> Records.…………</w:t>
      </w:r>
      <w:r>
        <w:t>…………………………………………………………………………………</w:t>
      </w:r>
      <w:r w:rsidR="001E3430">
        <w:t>12</w:t>
      </w:r>
      <w:r w:rsidR="005A45D0">
        <w:t xml:space="preserve">  </w:t>
      </w:r>
    </w:p>
    <w:p w:rsidR="005A45D0" w:rsidRDefault="005A45D0" w:rsidP="005A45D0">
      <w:pPr>
        <w:numPr>
          <w:ilvl w:val="0"/>
          <w:numId w:val="17"/>
        </w:numPr>
        <w:spacing w:after="258" w:line="256" w:lineRule="auto"/>
        <w:ind w:hanging="360"/>
        <w:jc w:val="left"/>
      </w:pPr>
      <w:r>
        <w:t xml:space="preserve">Appendix…………………………………………………………………………………………………………...13 </w:t>
      </w:r>
    </w:p>
    <w:p w:rsidR="005A45D0" w:rsidRDefault="005A45D0" w:rsidP="005A45D0">
      <w:pPr>
        <w:spacing w:line="256" w:lineRule="auto"/>
        <w:ind w:left="0" w:firstLine="0"/>
        <w:jc w:val="left"/>
      </w:pPr>
      <w:r>
        <w:t xml:space="preserve"> </w:t>
      </w:r>
    </w:p>
    <w:p w:rsidR="005A45D0" w:rsidRDefault="005A45D0" w:rsidP="005A45D0">
      <w:pPr>
        <w:spacing w:line="256" w:lineRule="auto"/>
        <w:ind w:left="0" w:firstLine="0"/>
        <w:jc w:val="left"/>
      </w:pPr>
      <w:r>
        <w:t xml:space="preserve"> </w:t>
      </w:r>
    </w:p>
    <w:p w:rsidR="005A45D0" w:rsidRDefault="005A45D0" w:rsidP="005A45D0">
      <w:pPr>
        <w:spacing w:line="256" w:lineRule="auto"/>
        <w:ind w:left="0" w:firstLine="0"/>
        <w:jc w:val="left"/>
      </w:pPr>
      <w:r>
        <w:t xml:space="preserve"> </w:t>
      </w:r>
    </w:p>
    <w:p w:rsidR="005A45D0" w:rsidRDefault="005A45D0" w:rsidP="005A45D0">
      <w:pPr>
        <w:spacing w:line="256" w:lineRule="auto"/>
        <w:ind w:left="0" w:firstLine="0"/>
        <w:jc w:val="left"/>
      </w:pPr>
      <w:r>
        <w:t xml:space="preserve"> </w:t>
      </w:r>
    </w:p>
    <w:p w:rsidR="005A45D0" w:rsidRDefault="005A45D0" w:rsidP="005A45D0">
      <w:pPr>
        <w:spacing w:line="256" w:lineRule="auto"/>
        <w:ind w:left="0" w:firstLine="0"/>
        <w:jc w:val="left"/>
      </w:pPr>
      <w:r>
        <w:t xml:space="preserve"> </w:t>
      </w:r>
    </w:p>
    <w:p w:rsidR="005A45D0" w:rsidRDefault="005A45D0" w:rsidP="005A45D0">
      <w:pPr>
        <w:spacing w:line="256" w:lineRule="auto"/>
        <w:ind w:left="0" w:firstLine="0"/>
        <w:jc w:val="left"/>
      </w:pPr>
      <w:r>
        <w:rPr>
          <w:sz w:val="16"/>
        </w:rPr>
        <w:t xml:space="preserve"> </w:t>
      </w:r>
    </w:p>
    <w:p w:rsidR="00953A6A" w:rsidRDefault="00953A6A">
      <w:pPr>
        <w:spacing w:after="110" w:line="259" w:lineRule="auto"/>
        <w:ind w:left="0" w:right="28" w:firstLine="0"/>
        <w:jc w:val="center"/>
        <w:rPr>
          <w:sz w:val="36"/>
        </w:rPr>
      </w:pPr>
    </w:p>
    <w:p w:rsidR="00953A6A" w:rsidRDefault="00953A6A">
      <w:pPr>
        <w:spacing w:after="110" w:line="259" w:lineRule="auto"/>
        <w:ind w:left="0" w:right="28" w:firstLine="0"/>
        <w:jc w:val="center"/>
        <w:rPr>
          <w:sz w:val="36"/>
        </w:rPr>
      </w:pPr>
    </w:p>
    <w:p w:rsidR="00953A6A" w:rsidRDefault="00953A6A">
      <w:pPr>
        <w:spacing w:after="110" w:line="259" w:lineRule="auto"/>
        <w:ind w:left="0" w:right="28" w:firstLine="0"/>
        <w:jc w:val="center"/>
        <w:rPr>
          <w:sz w:val="36"/>
        </w:rPr>
      </w:pPr>
    </w:p>
    <w:p w:rsidR="00845DD2" w:rsidRDefault="004D7A87" w:rsidP="005A45D0">
      <w:pPr>
        <w:spacing w:after="110" w:line="259" w:lineRule="auto"/>
        <w:ind w:left="0" w:right="28" w:firstLine="0"/>
      </w:pPr>
      <w:r>
        <w:rPr>
          <w:b/>
        </w:rPr>
        <w:t xml:space="preserve">  </w:t>
      </w:r>
    </w:p>
    <w:p w:rsidR="00845DD2" w:rsidRDefault="004D7A87">
      <w:pPr>
        <w:pStyle w:val="Heading1"/>
        <w:ind w:left="-5"/>
      </w:pPr>
      <w:r>
        <w:lastRenderedPageBreak/>
        <w:t xml:space="preserve">Key Definitions </w:t>
      </w:r>
    </w:p>
    <w:tbl>
      <w:tblPr>
        <w:tblStyle w:val="TableGrid"/>
        <w:tblW w:w="9578" w:type="dxa"/>
        <w:tblInd w:w="-108" w:type="dxa"/>
        <w:tblCellMar>
          <w:top w:w="42" w:type="dxa"/>
          <w:left w:w="108" w:type="dxa"/>
          <w:bottom w:w="0" w:type="dxa"/>
          <w:right w:w="67" w:type="dxa"/>
        </w:tblCellMar>
        <w:tblLook w:val="04A0" w:firstRow="1" w:lastRow="0" w:firstColumn="1" w:lastColumn="0" w:noHBand="0" w:noVBand="1"/>
      </w:tblPr>
      <w:tblGrid>
        <w:gridCol w:w="2448"/>
        <w:gridCol w:w="7130"/>
      </w:tblGrid>
      <w:tr w:rsidR="00845DD2">
        <w:trPr>
          <w:trHeight w:val="269"/>
        </w:trPr>
        <w:tc>
          <w:tcPr>
            <w:tcW w:w="2448"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Word/Term</w:t>
            </w:r>
            <w:r>
              <w:rPr>
                <w:rFonts w:ascii="Calibri" w:eastAsia="Calibri" w:hAnsi="Calibri" w:cs="Calibri"/>
                <w:sz w:val="22"/>
              </w:rPr>
              <w:t xml:space="preserve"> </w:t>
            </w:r>
          </w:p>
        </w:tc>
        <w:tc>
          <w:tcPr>
            <w:tcW w:w="7130"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Definition</w:t>
            </w:r>
            <w:r>
              <w:rPr>
                <w:rFonts w:ascii="Calibri" w:eastAsia="Calibri" w:hAnsi="Calibri" w:cs="Calibri"/>
                <w:sz w:val="22"/>
              </w:rPr>
              <w:t xml:space="preserve"> </w:t>
            </w:r>
          </w:p>
        </w:tc>
      </w:tr>
      <w:tr w:rsidR="00845DD2">
        <w:trPr>
          <w:trHeight w:val="785"/>
        </w:trPr>
        <w:tc>
          <w:tcPr>
            <w:tcW w:w="2448"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Benefit</w:t>
            </w:r>
            <w:r>
              <w:rPr>
                <w:rFonts w:ascii="Calibri" w:eastAsia="Calibri" w:hAnsi="Calibri" w:cs="Calibri"/>
                <w:sz w:val="22"/>
              </w:rPr>
              <w:t xml:space="preserve"> </w:t>
            </w:r>
          </w:p>
        </w:tc>
        <w:tc>
          <w:tcPr>
            <w:tcW w:w="7130"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The acquired right or privilege through a contract where payment of money or the giving of gifts is applied. It might also involve the impacted outcome of the research to the participants involved.</w:t>
            </w:r>
            <w:r>
              <w:rPr>
                <w:rFonts w:ascii="Calibri" w:eastAsia="Calibri" w:hAnsi="Calibri" w:cs="Calibri"/>
                <w:sz w:val="22"/>
              </w:rPr>
              <w:t xml:space="preserve"> </w:t>
            </w:r>
          </w:p>
        </w:tc>
      </w:tr>
      <w:tr w:rsidR="00845DD2">
        <w:trPr>
          <w:trHeight w:val="782"/>
        </w:trPr>
        <w:tc>
          <w:tcPr>
            <w:tcW w:w="2448"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Confidentiality</w:t>
            </w:r>
            <w:r>
              <w:rPr>
                <w:rFonts w:ascii="Calibri" w:eastAsia="Calibri" w:hAnsi="Calibri" w:cs="Calibri"/>
                <w:sz w:val="22"/>
              </w:rPr>
              <w:t xml:space="preserve"> </w:t>
            </w:r>
          </w:p>
        </w:tc>
        <w:tc>
          <w:tcPr>
            <w:tcW w:w="7130"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The rules or promise that limits the ac</w:t>
            </w:r>
            <w:r>
              <w:rPr>
                <w:sz w:val="22"/>
              </w:rPr>
              <w:t>cess or places restrictions on types of information that has been received through an interaction with participants of a research.</w:t>
            </w:r>
            <w:r>
              <w:rPr>
                <w:rFonts w:ascii="Calibri" w:eastAsia="Calibri" w:hAnsi="Calibri" w:cs="Calibri"/>
                <w:sz w:val="22"/>
              </w:rPr>
              <w:t xml:space="preserve"> </w:t>
            </w:r>
          </w:p>
        </w:tc>
      </w:tr>
      <w:tr w:rsidR="00845DD2">
        <w:trPr>
          <w:trHeight w:val="1558"/>
        </w:trPr>
        <w:tc>
          <w:tcPr>
            <w:tcW w:w="2448"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Conflict of Interest</w:t>
            </w:r>
            <w:r>
              <w:rPr>
                <w:rFonts w:ascii="Calibri" w:eastAsia="Calibri" w:hAnsi="Calibri" w:cs="Calibri"/>
                <w:sz w:val="22"/>
              </w:rPr>
              <w:t xml:space="preserve"> </w:t>
            </w:r>
          </w:p>
        </w:tc>
        <w:tc>
          <w:tcPr>
            <w:tcW w:w="7130"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right="63" w:firstLine="0"/>
              <w:jc w:val="left"/>
            </w:pPr>
            <w:r>
              <w:rPr>
                <w:sz w:val="22"/>
              </w:rPr>
              <w:t>A conflict of interest is a divergence between an individual's professional obligations and his or her private interests. Such conflicts may not be unethical and do not constitute or imply any wrong-doing. But they may lead to actual misconduct when consid</w:t>
            </w:r>
            <w:r>
              <w:rPr>
                <w:sz w:val="22"/>
              </w:rPr>
              <w:t xml:space="preserve">erations of personal gain, financial, </w:t>
            </w:r>
            <w:r>
              <w:rPr>
                <w:sz w:val="22"/>
              </w:rPr>
              <w:t xml:space="preserve">influence or compromise an individual’s judgment and actions </w:t>
            </w:r>
            <w:proofErr w:type="gramStart"/>
            <w:r>
              <w:rPr>
                <w:sz w:val="22"/>
              </w:rPr>
              <w:t xml:space="preserve">in </w:t>
            </w:r>
            <w:r>
              <w:rPr>
                <w:sz w:val="22"/>
              </w:rPr>
              <w:t xml:space="preserve"> the</w:t>
            </w:r>
            <w:proofErr w:type="gramEnd"/>
            <w:r>
              <w:rPr>
                <w:sz w:val="22"/>
              </w:rPr>
              <w:t xml:space="preserve"> performance of his or her primary responsibilities.</w:t>
            </w:r>
            <w:r>
              <w:rPr>
                <w:rFonts w:ascii="Calibri" w:eastAsia="Calibri" w:hAnsi="Calibri" w:cs="Calibri"/>
                <w:sz w:val="22"/>
              </w:rPr>
              <w:t xml:space="preserve"> </w:t>
            </w:r>
          </w:p>
        </w:tc>
      </w:tr>
      <w:tr w:rsidR="00845DD2">
        <w:trPr>
          <w:trHeight w:val="1042"/>
        </w:trPr>
        <w:tc>
          <w:tcPr>
            <w:tcW w:w="2448"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 xml:space="preserve">Institutional Official </w:t>
            </w:r>
          </w:p>
          <w:p w:rsidR="00845DD2" w:rsidRDefault="004D7A87">
            <w:pPr>
              <w:spacing w:after="0" w:line="259" w:lineRule="auto"/>
              <w:ind w:left="0" w:firstLine="0"/>
              <w:jc w:val="left"/>
            </w:pPr>
            <w:r>
              <w:rPr>
                <w:rFonts w:ascii="Calibri" w:eastAsia="Calibri" w:hAnsi="Calibri" w:cs="Calibri"/>
                <w:sz w:val="22"/>
              </w:rPr>
              <w:t xml:space="preserve"> </w:t>
            </w:r>
          </w:p>
        </w:tc>
        <w:tc>
          <w:tcPr>
            <w:tcW w:w="7130"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 xml:space="preserve">A senior university official at the Office of Research, Innovation and </w:t>
            </w:r>
          </w:p>
          <w:p w:rsidR="00845DD2" w:rsidRDefault="004D7A87">
            <w:pPr>
              <w:spacing w:after="2" w:line="236" w:lineRule="auto"/>
              <w:ind w:left="0" w:firstLine="0"/>
              <w:jc w:val="left"/>
            </w:pPr>
            <w:r>
              <w:rPr>
                <w:sz w:val="22"/>
              </w:rPr>
              <w:t xml:space="preserve">Development (ORID) who is authorised to legally commit on behalf of the University. The Institutional Official in this case is the Pro-Vice Chancellor </w:t>
            </w:r>
          </w:p>
          <w:p w:rsidR="00845DD2" w:rsidRDefault="004D7A87">
            <w:pPr>
              <w:spacing w:after="0" w:line="259" w:lineRule="auto"/>
              <w:ind w:left="0" w:firstLine="0"/>
              <w:jc w:val="left"/>
            </w:pPr>
            <w:r>
              <w:rPr>
                <w:sz w:val="22"/>
              </w:rPr>
              <w:t xml:space="preserve">(RID). </w:t>
            </w:r>
          </w:p>
        </w:tc>
      </w:tr>
      <w:tr w:rsidR="00845DD2">
        <w:trPr>
          <w:trHeight w:val="526"/>
        </w:trPr>
        <w:tc>
          <w:tcPr>
            <w:tcW w:w="2448"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Investigator</w:t>
            </w:r>
            <w:r>
              <w:rPr>
                <w:rFonts w:ascii="Calibri" w:eastAsia="Calibri" w:hAnsi="Calibri" w:cs="Calibri"/>
                <w:sz w:val="22"/>
              </w:rPr>
              <w:t xml:space="preserve"> </w:t>
            </w:r>
          </w:p>
        </w:tc>
        <w:tc>
          <w:tcPr>
            <w:tcW w:w="7130"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An individual who devotes him/herself to the systemic investigation or inquiry.</w:t>
            </w:r>
            <w:r>
              <w:rPr>
                <w:rFonts w:ascii="Calibri" w:eastAsia="Calibri" w:hAnsi="Calibri" w:cs="Calibri"/>
                <w:sz w:val="22"/>
              </w:rPr>
              <w:t xml:space="preserve"> </w:t>
            </w:r>
          </w:p>
        </w:tc>
      </w:tr>
      <w:tr w:rsidR="00845DD2">
        <w:trPr>
          <w:trHeight w:val="526"/>
        </w:trPr>
        <w:tc>
          <w:tcPr>
            <w:tcW w:w="2448"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Research</w:t>
            </w:r>
            <w:r>
              <w:rPr>
                <w:rFonts w:ascii="Calibri" w:eastAsia="Calibri" w:hAnsi="Calibri" w:cs="Calibri"/>
                <w:sz w:val="22"/>
              </w:rPr>
              <w:t xml:space="preserve"> </w:t>
            </w:r>
          </w:p>
        </w:tc>
        <w:tc>
          <w:tcPr>
            <w:tcW w:w="7130"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A systemic investigation (i.e. the gathering and analysis of information) designed to develop or contribute to knowledge.</w:t>
            </w:r>
            <w:r>
              <w:rPr>
                <w:rFonts w:ascii="Calibri" w:eastAsia="Calibri" w:hAnsi="Calibri" w:cs="Calibri"/>
                <w:sz w:val="22"/>
              </w:rPr>
              <w:t xml:space="preserve"> </w:t>
            </w:r>
          </w:p>
        </w:tc>
      </w:tr>
      <w:tr w:rsidR="00845DD2">
        <w:trPr>
          <w:trHeight w:val="785"/>
        </w:trPr>
        <w:tc>
          <w:tcPr>
            <w:tcW w:w="2448"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Research Protocol</w:t>
            </w:r>
            <w:r>
              <w:rPr>
                <w:rFonts w:ascii="Calibri" w:eastAsia="Calibri" w:hAnsi="Calibri" w:cs="Calibri"/>
                <w:sz w:val="22"/>
              </w:rPr>
              <w:t xml:space="preserve"> </w:t>
            </w:r>
          </w:p>
        </w:tc>
        <w:tc>
          <w:tcPr>
            <w:tcW w:w="7130"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A detailed plan of a study; it should include the project title, project summary, project description, ethical consideration, gender issues and references.</w:t>
            </w:r>
            <w:r>
              <w:rPr>
                <w:rFonts w:ascii="Calibri" w:eastAsia="Calibri" w:hAnsi="Calibri" w:cs="Calibri"/>
                <w:sz w:val="22"/>
              </w:rPr>
              <w:t xml:space="preserve"> </w:t>
            </w:r>
          </w:p>
        </w:tc>
      </w:tr>
      <w:tr w:rsidR="00845DD2">
        <w:trPr>
          <w:trHeight w:val="526"/>
        </w:trPr>
        <w:tc>
          <w:tcPr>
            <w:tcW w:w="2448"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Risk</w:t>
            </w:r>
            <w:r>
              <w:rPr>
                <w:rFonts w:ascii="Calibri" w:eastAsia="Calibri" w:hAnsi="Calibri" w:cs="Calibri"/>
                <w:sz w:val="22"/>
              </w:rPr>
              <w:t xml:space="preserve"> </w:t>
            </w:r>
          </w:p>
        </w:tc>
        <w:tc>
          <w:tcPr>
            <w:tcW w:w="7130"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 xml:space="preserve">The potential that a chosen action or activity will lead to an undesirable outcome that may </w:t>
            </w:r>
            <w:r>
              <w:rPr>
                <w:sz w:val="22"/>
              </w:rPr>
              <w:t>affect participants or researcher of a study.</w:t>
            </w:r>
            <w:r>
              <w:rPr>
                <w:rFonts w:ascii="Calibri" w:eastAsia="Calibri" w:hAnsi="Calibri" w:cs="Calibri"/>
                <w:sz w:val="22"/>
              </w:rPr>
              <w:t xml:space="preserve"> </w:t>
            </w:r>
          </w:p>
        </w:tc>
      </w:tr>
      <w:tr w:rsidR="00845DD2">
        <w:trPr>
          <w:trHeight w:val="785"/>
        </w:trPr>
        <w:tc>
          <w:tcPr>
            <w:tcW w:w="2448"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Special Protection</w:t>
            </w:r>
            <w:r>
              <w:rPr>
                <w:rFonts w:ascii="Calibri" w:eastAsia="Calibri" w:hAnsi="Calibri" w:cs="Calibri"/>
                <w:sz w:val="22"/>
              </w:rPr>
              <w:t xml:space="preserve"> </w:t>
            </w:r>
          </w:p>
        </w:tc>
        <w:tc>
          <w:tcPr>
            <w:tcW w:w="7130"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The basic principles governing the ethical conduct of research involving human subjects, these include the capacity to consent, freedom from coercion and the comprehension of risk involved</w:t>
            </w:r>
            <w:r>
              <w:rPr>
                <w:sz w:val="22"/>
              </w:rPr>
              <w:t>.</w:t>
            </w:r>
            <w:r>
              <w:rPr>
                <w:rFonts w:ascii="Calibri" w:eastAsia="Calibri" w:hAnsi="Calibri" w:cs="Calibri"/>
                <w:sz w:val="22"/>
              </w:rPr>
              <w:t xml:space="preserve"> </w:t>
            </w:r>
          </w:p>
        </w:tc>
      </w:tr>
      <w:tr w:rsidR="00845DD2">
        <w:trPr>
          <w:trHeight w:val="526"/>
        </w:trPr>
        <w:tc>
          <w:tcPr>
            <w:tcW w:w="2448"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Standard Operating Procedure</w:t>
            </w:r>
            <w:r>
              <w:rPr>
                <w:rFonts w:ascii="Calibri" w:eastAsia="Calibri" w:hAnsi="Calibri" w:cs="Calibri"/>
                <w:sz w:val="22"/>
              </w:rPr>
              <w:t xml:space="preserve"> </w:t>
            </w:r>
          </w:p>
        </w:tc>
        <w:tc>
          <w:tcPr>
            <w:tcW w:w="7130"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The detailed written instructions that have been put in place to achieve uniformity of the performance of a specific function by an institution.</w:t>
            </w:r>
            <w:r>
              <w:rPr>
                <w:rFonts w:ascii="Calibri" w:eastAsia="Calibri" w:hAnsi="Calibri" w:cs="Calibri"/>
                <w:sz w:val="22"/>
              </w:rPr>
              <w:t xml:space="preserve"> </w:t>
            </w:r>
          </w:p>
        </w:tc>
      </w:tr>
      <w:tr w:rsidR="00845DD2">
        <w:trPr>
          <w:trHeight w:val="1042"/>
        </w:trPr>
        <w:tc>
          <w:tcPr>
            <w:tcW w:w="2448"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 xml:space="preserve">Vulnerable </w:t>
            </w:r>
          </w:p>
          <w:p w:rsidR="00845DD2" w:rsidRDefault="004D7A87">
            <w:pPr>
              <w:spacing w:after="0" w:line="259" w:lineRule="auto"/>
              <w:ind w:left="0" w:firstLine="0"/>
              <w:jc w:val="left"/>
            </w:pPr>
            <w:r>
              <w:rPr>
                <w:sz w:val="22"/>
              </w:rPr>
              <w:t xml:space="preserve">Population/Person </w:t>
            </w:r>
          </w:p>
        </w:tc>
        <w:tc>
          <w:tcPr>
            <w:tcW w:w="7130" w:type="dxa"/>
            <w:tcBorders>
              <w:top w:val="single" w:sz="4" w:space="0" w:color="000000"/>
              <w:left w:val="single" w:sz="4" w:space="0" w:color="000000"/>
              <w:bottom w:val="single" w:sz="4" w:space="0" w:color="000000"/>
              <w:right w:val="single" w:sz="4" w:space="0" w:color="000000"/>
            </w:tcBorders>
          </w:tcPr>
          <w:p w:rsidR="00845DD2" w:rsidRDefault="004D7A87">
            <w:pPr>
              <w:spacing w:after="0" w:line="259" w:lineRule="auto"/>
              <w:ind w:left="0" w:firstLine="0"/>
              <w:jc w:val="left"/>
            </w:pPr>
            <w:r>
              <w:rPr>
                <w:sz w:val="22"/>
              </w:rPr>
              <w:t>A person without the capacity to make informed decision based on the mental or emotional ability.  A vulnerable person may include children depending on their age and some category of adults. They may be susceptible to exploitation or significant harm.</w:t>
            </w:r>
            <w:r>
              <w:rPr>
                <w:rFonts w:ascii="Calibri" w:eastAsia="Calibri" w:hAnsi="Calibri" w:cs="Calibri"/>
                <w:sz w:val="22"/>
              </w:rPr>
              <w:t xml:space="preserve"> </w:t>
            </w:r>
          </w:p>
        </w:tc>
      </w:tr>
    </w:tbl>
    <w:p w:rsidR="00845DD2" w:rsidRDefault="004D7A87">
      <w:pPr>
        <w:spacing w:after="0" w:line="259" w:lineRule="auto"/>
        <w:ind w:left="0" w:firstLine="0"/>
        <w:jc w:val="left"/>
      </w:pPr>
      <w:r>
        <w:rPr>
          <w:b/>
        </w:rPr>
        <w:t xml:space="preserve"> </w:t>
      </w:r>
    </w:p>
    <w:p w:rsidR="00845DD2" w:rsidRDefault="004D7A87">
      <w:pPr>
        <w:spacing w:after="0" w:line="259" w:lineRule="auto"/>
        <w:ind w:left="0" w:firstLine="0"/>
        <w:jc w:val="left"/>
      </w:pPr>
      <w:r>
        <w:rPr>
          <w:b/>
        </w:rPr>
        <w:t xml:space="preserve"> </w:t>
      </w:r>
    </w:p>
    <w:p w:rsidR="00845DD2" w:rsidRDefault="004D7A87">
      <w:pPr>
        <w:pStyle w:val="Heading1"/>
        <w:ind w:left="-5"/>
      </w:pPr>
      <w:r>
        <w:t xml:space="preserve">1. Mission  </w:t>
      </w:r>
    </w:p>
    <w:p w:rsidR="00845DD2" w:rsidRDefault="004D7A87">
      <w:pPr>
        <w:spacing w:after="0" w:line="259" w:lineRule="auto"/>
        <w:ind w:left="1080" w:firstLine="0"/>
        <w:jc w:val="left"/>
      </w:pPr>
      <w:r>
        <w:rPr>
          <w:b/>
        </w:rPr>
        <w:t xml:space="preserve"> </w:t>
      </w:r>
    </w:p>
    <w:p w:rsidR="00845DD2" w:rsidRDefault="004D7A87">
      <w:pPr>
        <w:spacing w:after="225"/>
        <w:ind w:left="-5" w:right="97"/>
      </w:pPr>
      <w:r>
        <w:t xml:space="preserve">The mission of the ECBAS is to ensure that research works conducted within the College of Basic and Applied Sciences are safeguarded from all risk and harm.  </w:t>
      </w:r>
    </w:p>
    <w:p w:rsidR="00845DD2" w:rsidRDefault="004D7A87">
      <w:pPr>
        <w:spacing w:after="217" w:line="259" w:lineRule="auto"/>
        <w:ind w:left="0" w:firstLine="0"/>
        <w:jc w:val="left"/>
      </w:pPr>
      <w:r>
        <w:t xml:space="preserve"> </w:t>
      </w:r>
    </w:p>
    <w:p w:rsidR="00845DD2" w:rsidRDefault="004D7A87">
      <w:pPr>
        <w:spacing w:after="217" w:line="259" w:lineRule="auto"/>
        <w:ind w:left="0" w:firstLine="0"/>
        <w:jc w:val="left"/>
      </w:pPr>
      <w:r>
        <w:lastRenderedPageBreak/>
        <w:t xml:space="preserve"> </w:t>
      </w:r>
    </w:p>
    <w:p w:rsidR="00845DD2" w:rsidRDefault="004D7A87">
      <w:pPr>
        <w:spacing w:after="0" w:line="259" w:lineRule="auto"/>
        <w:ind w:left="0" w:firstLine="0"/>
        <w:jc w:val="left"/>
      </w:pPr>
      <w:r>
        <w:rPr>
          <w:b/>
        </w:rPr>
        <w:t xml:space="preserve"> </w:t>
      </w:r>
    </w:p>
    <w:p w:rsidR="00845DD2" w:rsidRDefault="004D7A87">
      <w:pPr>
        <w:pStyle w:val="Heading1"/>
        <w:ind w:left="-5"/>
      </w:pPr>
      <w:r>
        <w:t xml:space="preserve">2. Background </w:t>
      </w:r>
    </w:p>
    <w:p w:rsidR="00845DD2" w:rsidRDefault="004D7A87">
      <w:pPr>
        <w:spacing w:after="5" w:line="259" w:lineRule="auto"/>
        <w:ind w:left="0" w:firstLine="0"/>
        <w:jc w:val="left"/>
      </w:pPr>
      <w:r>
        <w:rPr>
          <w:b/>
        </w:rPr>
        <w:t xml:space="preserve"> </w:t>
      </w:r>
    </w:p>
    <w:p w:rsidR="00845DD2" w:rsidRDefault="004D7A87">
      <w:pPr>
        <w:numPr>
          <w:ilvl w:val="0"/>
          <w:numId w:val="1"/>
        </w:numPr>
        <w:ind w:right="97" w:hanging="720"/>
      </w:pPr>
      <w:r>
        <w:t xml:space="preserve">The Ethics Committee for </w:t>
      </w:r>
      <w:r>
        <w:t xml:space="preserve">Basic and Applied Sciences (ECBAS) is solely dedicated to safeguarding research works within the College of Basic and Applied Sciences. </w:t>
      </w:r>
    </w:p>
    <w:p w:rsidR="00845DD2" w:rsidRDefault="004D7A87">
      <w:pPr>
        <w:spacing w:after="7" w:line="259" w:lineRule="auto"/>
        <w:ind w:left="0" w:firstLine="0"/>
        <w:jc w:val="left"/>
      </w:pPr>
      <w:r>
        <w:t xml:space="preserve"> </w:t>
      </w:r>
    </w:p>
    <w:p w:rsidR="00845DD2" w:rsidRDefault="004D7A87">
      <w:pPr>
        <w:numPr>
          <w:ilvl w:val="0"/>
          <w:numId w:val="1"/>
        </w:numPr>
        <w:ind w:right="97" w:hanging="720"/>
      </w:pPr>
      <w:r>
        <w:t xml:space="preserve">ECBAS purpose is to review and approve research works in agricultural and veterinary sciences; engineering sciences; </w:t>
      </w:r>
      <w:r>
        <w:t xml:space="preserve">biological sciences; physical and mathematical sciences; and nuclear and allied sciences.   </w:t>
      </w:r>
    </w:p>
    <w:p w:rsidR="00845DD2" w:rsidRDefault="004D7A87">
      <w:pPr>
        <w:spacing w:after="7" w:line="259" w:lineRule="auto"/>
        <w:ind w:left="0" w:firstLine="0"/>
        <w:jc w:val="left"/>
      </w:pPr>
      <w:r>
        <w:t xml:space="preserve"> </w:t>
      </w:r>
    </w:p>
    <w:p w:rsidR="00845DD2" w:rsidRDefault="004D7A87">
      <w:pPr>
        <w:numPr>
          <w:ilvl w:val="0"/>
          <w:numId w:val="1"/>
        </w:numPr>
        <w:ind w:right="97" w:hanging="720"/>
      </w:pPr>
      <w:r>
        <w:t xml:space="preserve">The ECBAS role is to encourage and support the scholarly ventures of students and researchers of the College regarding ethical clearance. </w:t>
      </w:r>
      <w:r>
        <w:rPr>
          <w:b/>
        </w:rPr>
        <w:t xml:space="preserve"> </w:t>
      </w:r>
    </w:p>
    <w:p w:rsidR="00845DD2" w:rsidRDefault="004D7A87">
      <w:pPr>
        <w:spacing w:after="5" w:line="259" w:lineRule="auto"/>
        <w:ind w:left="0" w:firstLine="0"/>
        <w:jc w:val="left"/>
      </w:pPr>
      <w:r>
        <w:rPr>
          <w:b/>
        </w:rPr>
        <w:t xml:space="preserve"> </w:t>
      </w:r>
    </w:p>
    <w:p w:rsidR="00845DD2" w:rsidRDefault="004D7A87">
      <w:pPr>
        <w:numPr>
          <w:ilvl w:val="0"/>
          <w:numId w:val="1"/>
        </w:numPr>
        <w:ind w:right="97" w:hanging="720"/>
      </w:pPr>
      <w:r>
        <w:t xml:space="preserve">ECBAS </w:t>
      </w:r>
      <w:r>
        <w:t xml:space="preserve">will ensure that all researchers undertaking research with bio-hazardous materials that has potential threat to humans, animal and the environment are familiar with appropriate biosafety procedures. </w:t>
      </w:r>
    </w:p>
    <w:p w:rsidR="00845DD2" w:rsidRDefault="004D7A87">
      <w:pPr>
        <w:spacing w:after="5" w:line="259" w:lineRule="auto"/>
        <w:ind w:left="1800" w:firstLine="0"/>
        <w:jc w:val="left"/>
      </w:pPr>
      <w:r>
        <w:t xml:space="preserve"> </w:t>
      </w:r>
    </w:p>
    <w:p w:rsidR="00845DD2" w:rsidRDefault="004D7A87">
      <w:pPr>
        <w:numPr>
          <w:ilvl w:val="0"/>
          <w:numId w:val="1"/>
        </w:numPr>
        <w:ind w:right="97" w:hanging="720"/>
      </w:pPr>
      <w:r>
        <w:t>The ECBAS will ensure that research is conducted in wa</w:t>
      </w:r>
      <w:r>
        <w:t xml:space="preserve">ys that provide protection, fairness and respect to the community in which research is undertaken. </w:t>
      </w:r>
    </w:p>
    <w:p w:rsidR="00845DD2" w:rsidRDefault="004D7A87">
      <w:pPr>
        <w:spacing w:after="5" w:line="259" w:lineRule="auto"/>
        <w:ind w:left="0" w:firstLine="0"/>
        <w:jc w:val="left"/>
      </w:pPr>
      <w:r>
        <w:t xml:space="preserve"> </w:t>
      </w:r>
    </w:p>
    <w:p w:rsidR="00845DD2" w:rsidRDefault="004D7A87">
      <w:pPr>
        <w:numPr>
          <w:ilvl w:val="0"/>
          <w:numId w:val="1"/>
        </w:numPr>
        <w:ind w:right="97" w:hanging="720"/>
      </w:pPr>
      <w:r>
        <w:t>All research works within the disciplines in the College of Basic and Applied Sciences shall be conducted in an ethical manner in compliance with the Univ</w:t>
      </w:r>
      <w:r>
        <w:t>ersity of Ghana (UG)</w:t>
      </w:r>
      <w:r>
        <w:t xml:space="preserve">’s </w:t>
      </w:r>
      <w:r>
        <w:t xml:space="preserve">ethics policy.  </w:t>
      </w:r>
    </w:p>
    <w:p w:rsidR="00845DD2" w:rsidRDefault="004D7A87">
      <w:pPr>
        <w:spacing w:after="0" w:line="259" w:lineRule="auto"/>
        <w:ind w:left="0" w:firstLine="0"/>
        <w:jc w:val="left"/>
      </w:pPr>
      <w:r>
        <w:t xml:space="preserve"> </w:t>
      </w:r>
    </w:p>
    <w:p w:rsidR="00845DD2" w:rsidRDefault="004D7A87">
      <w:pPr>
        <w:spacing w:after="26"/>
        <w:ind w:left="705" w:right="97" w:hanging="720"/>
      </w:pPr>
      <w:r>
        <w:t xml:space="preserve">vi.   It should be noted that the ECBAS will review all research works (including masters and PhD research works) regardless of the level of risk. </w:t>
      </w:r>
    </w:p>
    <w:p w:rsidR="00845DD2" w:rsidRDefault="004D7A87">
      <w:pPr>
        <w:spacing w:after="0" w:line="259" w:lineRule="auto"/>
        <w:ind w:left="0" w:firstLine="0"/>
        <w:jc w:val="left"/>
      </w:pPr>
      <w:r>
        <w:t xml:space="preserve"> </w:t>
      </w:r>
    </w:p>
    <w:p w:rsidR="00845DD2" w:rsidRDefault="004D7A87">
      <w:pPr>
        <w:spacing w:after="0" w:line="259" w:lineRule="auto"/>
        <w:ind w:left="0" w:firstLine="0"/>
        <w:jc w:val="left"/>
      </w:pPr>
      <w:r>
        <w:t xml:space="preserve"> </w:t>
      </w:r>
    </w:p>
    <w:p w:rsidR="00845DD2" w:rsidRDefault="004D7A87">
      <w:pPr>
        <w:pStyle w:val="Heading1"/>
        <w:ind w:left="-5"/>
      </w:pPr>
      <w:r>
        <w:t xml:space="preserve">3. Institutional Authority </w:t>
      </w:r>
    </w:p>
    <w:p w:rsidR="00845DD2" w:rsidRDefault="004D7A87">
      <w:pPr>
        <w:spacing w:after="0" w:line="259" w:lineRule="auto"/>
        <w:ind w:left="0" w:firstLine="0"/>
        <w:jc w:val="left"/>
      </w:pPr>
      <w:r>
        <w:rPr>
          <w:b/>
        </w:rPr>
        <w:t xml:space="preserve"> </w:t>
      </w:r>
    </w:p>
    <w:p w:rsidR="00845DD2" w:rsidRDefault="004D7A87">
      <w:pPr>
        <w:spacing w:after="225"/>
        <w:ind w:left="-5" w:right="97"/>
      </w:pPr>
      <w:r>
        <w:t xml:space="preserve">The University of Ghana’s </w:t>
      </w:r>
      <w:r>
        <w:t xml:space="preserve">Ethics policy establishes and empowers the ECBAS as an independent ethics committee with a mandate to review all research protocols within the College of Basic and Applied Sciences. </w:t>
      </w:r>
    </w:p>
    <w:p w:rsidR="00845DD2" w:rsidRDefault="004D7A87">
      <w:pPr>
        <w:spacing w:after="217" w:line="259" w:lineRule="auto"/>
        <w:ind w:left="0" w:firstLine="0"/>
        <w:jc w:val="left"/>
      </w:pPr>
      <w:r>
        <w:t xml:space="preserve"> </w:t>
      </w:r>
    </w:p>
    <w:p w:rsidR="00845DD2" w:rsidRDefault="004D7A87">
      <w:pPr>
        <w:pStyle w:val="Heading1"/>
        <w:ind w:left="-5"/>
      </w:pPr>
      <w:r>
        <w:t xml:space="preserve">4. The Ethics Committee for Basic and Applied Science </w:t>
      </w:r>
    </w:p>
    <w:p w:rsidR="00845DD2" w:rsidRDefault="004D7A87">
      <w:pPr>
        <w:spacing w:after="0" w:line="259" w:lineRule="auto"/>
        <w:ind w:left="720" w:firstLine="0"/>
        <w:jc w:val="left"/>
      </w:pPr>
      <w:r>
        <w:rPr>
          <w:b/>
        </w:rPr>
        <w:t xml:space="preserve"> </w:t>
      </w:r>
    </w:p>
    <w:p w:rsidR="00845DD2" w:rsidRDefault="004D7A87">
      <w:pPr>
        <w:spacing w:after="0" w:line="259" w:lineRule="auto"/>
        <w:ind w:left="0" w:firstLine="0"/>
        <w:jc w:val="left"/>
      </w:pPr>
      <w:r>
        <w:t xml:space="preserve"> </w:t>
      </w:r>
    </w:p>
    <w:p w:rsidR="00845DD2" w:rsidRDefault="004D7A87">
      <w:pPr>
        <w:pStyle w:val="Heading2"/>
        <w:ind w:left="-5"/>
      </w:pPr>
      <w:r>
        <w:t>4.1 Appointm</w:t>
      </w:r>
      <w:r>
        <w:t xml:space="preserve">ent of Committee Members </w:t>
      </w:r>
    </w:p>
    <w:p w:rsidR="00845DD2" w:rsidRDefault="004D7A87">
      <w:pPr>
        <w:spacing w:after="0" w:line="259" w:lineRule="auto"/>
        <w:ind w:left="720" w:firstLine="0"/>
        <w:jc w:val="left"/>
      </w:pPr>
      <w:r>
        <w:rPr>
          <w:b/>
          <w:sz w:val="22"/>
        </w:rPr>
        <w:t xml:space="preserve"> </w:t>
      </w:r>
    </w:p>
    <w:p w:rsidR="00845DD2" w:rsidRDefault="004D7A87">
      <w:pPr>
        <w:numPr>
          <w:ilvl w:val="0"/>
          <w:numId w:val="2"/>
        </w:numPr>
        <w:ind w:right="97" w:hanging="304"/>
      </w:pPr>
      <w:r>
        <w:lastRenderedPageBreak/>
        <w:t xml:space="preserve">The Institutional Official (IO) in consultation with the Office of Research, Innovation and Development (ORID) Management Board, shall be the appointing authority of members of the Committee. </w:t>
      </w:r>
    </w:p>
    <w:p w:rsidR="00845DD2" w:rsidRDefault="004D7A87">
      <w:pPr>
        <w:spacing w:after="0" w:line="259" w:lineRule="auto"/>
        <w:ind w:left="0" w:firstLine="0"/>
        <w:jc w:val="left"/>
      </w:pPr>
      <w:r>
        <w:t xml:space="preserve"> </w:t>
      </w:r>
    </w:p>
    <w:p w:rsidR="00845DD2" w:rsidRDefault="004D7A87">
      <w:pPr>
        <w:numPr>
          <w:ilvl w:val="0"/>
          <w:numId w:val="2"/>
        </w:numPr>
        <w:ind w:right="97" w:hanging="304"/>
      </w:pPr>
      <w:r>
        <w:t xml:space="preserve">Members shall be appointed based </w:t>
      </w:r>
      <w:r>
        <w:t xml:space="preserve">on their expertise, commitment and willingness to serve on the committee. </w:t>
      </w:r>
    </w:p>
    <w:p w:rsidR="00845DD2" w:rsidRDefault="004D7A87">
      <w:pPr>
        <w:spacing w:after="0" w:line="259" w:lineRule="auto"/>
        <w:ind w:left="0" w:firstLine="0"/>
        <w:jc w:val="left"/>
      </w:pPr>
      <w:r>
        <w:t xml:space="preserve"> </w:t>
      </w:r>
    </w:p>
    <w:p w:rsidR="00845DD2" w:rsidRDefault="004D7A87">
      <w:pPr>
        <w:numPr>
          <w:ilvl w:val="0"/>
          <w:numId w:val="2"/>
        </w:numPr>
        <w:ind w:right="97" w:hanging="304"/>
      </w:pPr>
      <w:r>
        <w:t xml:space="preserve">All members shall sign and abide by a confidentiality agreement. </w:t>
      </w:r>
    </w:p>
    <w:p w:rsidR="00845DD2" w:rsidRDefault="004D7A87">
      <w:pPr>
        <w:spacing w:after="0" w:line="259" w:lineRule="auto"/>
        <w:ind w:left="0" w:firstLine="0"/>
        <w:jc w:val="left"/>
      </w:pPr>
      <w:r>
        <w:rPr>
          <w:sz w:val="22"/>
        </w:rPr>
        <w:t xml:space="preserve"> </w:t>
      </w:r>
    </w:p>
    <w:p w:rsidR="00845DD2" w:rsidRDefault="004D7A87">
      <w:pPr>
        <w:pStyle w:val="Heading2"/>
        <w:ind w:left="-5"/>
      </w:pPr>
      <w:r>
        <w:t xml:space="preserve">4.2 Composition </w:t>
      </w:r>
    </w:p>
    <w:p w:rsidR="00845DD2" w:rsidRDefault="004D7A87">
      <w:pPr>
        <w:spacing w:after="0" w:line="259" w:lineRule="auto"/>
        <w:ind w:left="451" w:firstLine="0"/>
        <w:jc w:val="left"/>
      </w:pPr>
      <w:r>
        <w:rPr>
          <w:b/>
          <w:color w:val="FF0000"/>
          <w:sz w:val="22"/>
        </w:rPr>
        <w:t xml:space="preserve"> </w:t>
      </w:r>
    </w:p>
    <w:p w:rsidR="00845DD2" w:rsidRDefault="004D7A87">
      <w:pPr>
        <w:ind w:left="-5" w:right="97"/>
      </w:pPr>
      <w:r>
        <w:t xml:space="preserve">The Committee will consist of thirteen (13) members from diverse academic and cultural backgrounds. These will include:  </w:t>
      </w:r>
    </w:p>
    <w:p w:rsidR="00845DD2" w:rsidRDefault="004D7A87">
      <w:pPr>
        <w:spacing w:after="10" w:line="259" w:lineRule="auto"/>
        <w:ind w:left="0" w:firstLine="0"/>
        <w:jc w:val="left"/>
      </w:pPr>
      <w:r>
        <w:t xml:space="preserve"> </w:t>
      </w:r>
    </w:p>
    <w:p w:rsidR="00924D2E" w:rsidRDefault="004D7A87">
      <w:pPr>
        <w:spacing w:after="34" w:line="441" w:lineRule="auto"/>
        <w:ind w:left="-5" w:right="2069"/>
        <w:jc w:val="left"/>
      </w:pPr>
      <w:r>
        <w:t>i</w:t>
      </w:r>
      <w:bookmarkStart w:id="0" w:name="_GoBack"/>
      <w:bookmarkEnd w:id="0"/>
      <w:r>
        <w:t>.</w:t>
      </w:r>
      <w:r w:rsidR="003A0FA2">
        <w:rPr>
          <w:rFonts w:ascii="Arial" w:eastAsia="Arial" w:hAnsi="Arial" w:cs="Arial"/>
        </w:rPr>
        <w:t xml:space="preserve"> </w:t>
      </w:r>
      <w:r>
        <w:t xml:space="preserve">Persons with background in the agriculture and consumer </w:t>
      </w:r>
      <w:r>
        <w:t>sciences</w:t>
      </w:r>
      <w:r w:rsidR="00924D2E">
        <w:t xml:space="preserve">. </w:t>
      </w:r>
      <w:r>
        <w:t xml:space="preserve"> </w:t>
      </w:r>
    </w:p>
    <w:p w:rsidR="003A0FA2" w:rsidRDefault="004D7A87">
      <w:pPr>
        <w:spacing w:after="34" w:line="441" w:lineRule="auto"/>
        <w:ind w:left="-5" w:right="2069"/>
        <w:jc w:val="left"/>
      </w:pPr>
      <w:r>
        <w:rPr>
          <w:i/>
        </w:rPr>
        <w:t xml:space="preserve"> </w:t>
      </w:r>
      <w:r>
        <w:t>ii.</w:t>
      </w:r>
      <w:r w:rsidR="003A0FA2">
        <w:rPr>
          <w:rFonts w:ascii="Arial" w:eastAsia="Arial" w:hAnsi="Arial" w:cs="Arial"/>
        </w:rPr>
        <w:t xml:space="preserve"> </w:t>
      </w:r>
      <w:r>
        <w:t>Persons with background in veterinary sciences</w:t>
      </w:r>
    </w:p>
    <w:p w:rsidR="003A0FA2" w:rsidRDefault="004D7A87">
      <w:pPr>
        <w:spacing w:after="34" w:line="441" w:lineRule="auto"/>
        <w:ind w:left="-5" w:right="2069"/>
        <w:jc w:val="left"/>
      </w:pPr>
      <w:r>
        <w:rPr>
          <w:i/>
        </w:rPr>
        <w:t xml:space="preserve"> </w:t>
      </w:r>
      <w:r>
        <w:t>iii.</w:t>
      </w:r>
      <w:r>
        <w:rPr>
          <w:rFonts w:ascii="Arial" w:eastAsia="Arial" w:hAnsi="Arial" w:cs="Arial"/>
        </w:rPr>
        <w:t xml:space="preserve"> </w:t>
      </w:r>
      <w:r>
        <w:t xml:space="preserve">Persons with background in Biological Sciences </w:t>
      </w:r>
    </w:p>
    <w:p w:rsidR="00845DD2" w:rsidRDefault="004D7A87">
      <w:pPr>
        <w:spacing w:after="34" w:line="441" w:lineRule="auto"/>
        <w:ind w:left="-5" w:right="2069"/>
        <w:jc w:val="left"/>
      </w:pPr>
      <w:r>
        <w:t xml:space="preserve"> </w:t>
      </w:r>
      <w:r>
        <w:t>iv.</w:t>
      </w:r>
      <w:r>
        <w:rPr>
          <w:rFonts w:ascii="Arial" w:eastAsia="Arial" w:hAnsi="Arial" w:cs="Arial"/>
        </w:rPr>
        <w:t xml:space="preserve"> </w:t>
      </w:r>
      <w:r>
        <w:t xml:space="preserve">Persons with background in the physical and mathematical sciences  </w:t>
      </w:r>
    </w:p>
    <w:p w:rsidR="006D3DEF" w:rsidRDefault="004D7A87">
      <w:pPr>
        <w:spacing w:after="0" w:line="441" w:lineRule="auto"/>
        <w:ind w:left="-5" w:right="3359"/>
        <w:jc w:val="left"/>
      </w:pPr>
      <w:r>
        <w:t>v</w:t>
      </w:r>
      <w:r>
        <w:t>.</w:t>
      </w:r>
      <w:r w:rsidR="00385D76">
        <w:rPr>
          <w:rFonts w:ascii="Arial" w:eastAsia="Arial" w:hAnsi="Arial" w:cs="Arial"/>
        </w:rPr>
        <w:t xml:space="preserve"> </w:t>
      </w:r>
      <w:r>
        <w:t>Persons with background in the engineering sciences</w:t>
      </w:r>
      <w:r w:rsidR="006D3DEF">
        <w:t xml:space="preserve">. </w:t>
      </w:r>
      <w:r>
        <w:t xml:space="preserve"> </w:t>
      </w:r>
    </w:p>
    <w:p w:rsidR="00723E6C" w:rsidRDefault="004D7A87">
      <w:pPr>
        <w:spacing w:after="0" w:line="441" w:lineRule="auto"/>
        <w:ind w:left="-5" w:right="3359"/>
        <w:jc w:val="left"/>
        <w:rPr>
          <w:i/>
        </w:rPr>
      </w:pPr>
      <w:r>
        <w:rPr>
          <w:i/>
        </w:rPr>
        <w:t xml:space="preserve"> </w:t>
      </w:r>
      <w:r>
        <w:t>vi.</w:t>
      </w:r>
      <w:r>
        <w:rPr>
          <w:rFonts w:ascii="Arial" w:eastAsia="Arial" w:hAnsi="Arial" w:cs="Arial"/>
        </w:rPr>
        <w:t xml:space="preserve"> </w:t>
      </w:r>
      <w:r>
        <w:t>Persons with background in nuclear and allied sciences  vii.</w:t>
      </w:r>
      <w:r>
        <w:rPr>
          <w:rFonts w:ascii="Arial" w:eastAsia="Arial" w:hAnsi="Arial" w:cs="Arial"/>
        </w:rPr>
        <w:t xml:space="preserve"> </w:t>
      </w:r>
      <w:r>
        <w:t>Persons with a</w:t>
      </w:r>
      <w:r>
        <w:t xml:space="preserve"> background in research ethics </w:t>
      </w:r>
      <w:r>
        <w:rPr>
          <w:i/>
        </w:rPr>
        <w:t xml:space="preserve"> </w:t>
      </w:r>
    </w:p>
    <w:p w:rsidR="00723E6C" w:rsidRDefault="004D7A87">
      <w:pPr>
        <w:spacing w:after="0" w:line="441" w:lineRule="auto"/>
        <w:ind w:left="-5" w:right="3359"/>
        <w:jc w:val="left"/>
        <w:rPr>
          <w:i/>
        </w:rPr>
      </w:pPr>
      <w:r>
        <w:t>viii.</w:t>
      </w:r>
      <w:r>
        <w:rPr>
          <w:rFonts w:ascii="Arial" w:eastAsia="Arial" w:hAnsi="Arial" w:cs="Arial"/>
        </w:rPr>
        <w:t xml:space="preserve"> </w:t>
      </w:r>
      <w:r>
        <w:t>Persons with background in Health Science</w:t>
      </w:r>
      <w:r>
        <w:rPr>
          <w:i/>
        </w:rPr>
        <w:t xml:space="preserve"> </w:t>
      </w:r>
    </w:p>
    <w:p w:rsidR="00845DD2" w:rsidRDefault="004D7A87">
      <w:pPr>
        <w:spacing w:after="0" w:line="441" w:lineRule="auto"/>
        <w:ind w:left="-5" w:right="3359"/>
        <w:jc w:val="left"/>
      </w:pPr>
      <w:r>
        <w:t>i</w:t>
      </w:r>
      <w:r>
        <w:t>x.</w:t>
      </w:r>
      <w:r>
        <w:rPr>
          <w:rFonts w:ascii="Arial" w:eastAsia="Arial" w:hAnsi="Arial" w:cs="Arial"/>
        </w:rPr>
        <w:t xml:space="preserve"> </w:t>
      </w:r>
      <w:r>
        <w:t>A person with a background in legal issues</w:t>
      </w:r>
      <w:r>
        <w:rPr>
          <w:i/>
        </w:rPr>
        <w:t xml:space="preserve"> </w:t>
      </w:r>
    </w:p>
    <w:p w:rsidR="00845DD2" w:rsidRDefault="004D7A87">
      <w:pPr>
        <w:tabs>
          <w:tab w:val="center" w:pos="2575"/>
        </w:tabs>
        <w:spacing w:after="190"/>
        <w:ind w:left="-15" w:firstLine="0"/>
        <w:jc w:val="left"/>
      </w:pPr>
      <w:r>
        <w:t>x</w:t>
      </w:r>
      <w:r>
        <w:t>.</w:t>
      </w:r>
      <w:r>
        <w:rPr>
          <w:rFonts w:ascii="Arial" w:eastAsia="Arial" w:hAnsi="Arial" w:cs="Arial"/>
        </w:rPr>
        <w:t xml:space="preserve"> </w:t>
      </w:r>
      <w:r>
        <w:rPr>
          <w:rFonts w:ascii="Arial" w:eastAsia="Arial" w:hAnsi="Arial" w:cs="Arial"/>
        </w:rPr>
        <w:tab/>
      </w:r>
      <w:r>
        <w:t xml:space="preserve">A lay person representing the community </w:t>
      </w:r>
      <w:r>
        <w:rPr>
          <w:i/>
        </w:rPr>
        <w:t xml:space="preserve"> </w:t>
      </w:r>
    </w:p>
    <w:p w:rsidR="00845DD2" w:rsidRDefault="004D7A87">
      <w:pPr>
        <w:spacing w:after="157" w:line="259" w:lineRule="auto"/>
        <w:ind w:left="0" w:firstLine="0"/>
        <w:jc w:val="left"/>
      </w:pPr>
      <w:r>
        <w:rPr>
          <w:i/>
        </w:rPr>
        <w:t xml:space="preserve"> </w:t>
      </w:r>
    </w:p>
    <w:p w:rsidR="00845DD2" w:rsidRDefault="004D7A87">
      <w:pPr>
        <w:pStyle w:val="Heading2"/>
        <w:spacing w:after="194"/>
        <w:ind w:left="-5"/>
      </w:pPr>
      <w:r>
        <w:t xml:space="preserve">4.3 Tenure of Committee Members </w:t>
      </w:r>
    </w:p>
    <w:p w:rsidR="00845DD2" w:rsidRDefault="004D7A87">
      <w:pPr>
        <w:ind w:left="-5" w:right="97"/>
      </w:pPr>
      <w:r>
        <w:t>Committee members will serve a four (4) year te</w:t>
      </w:r>
      <w:r>
        <w:t xml:space="preserve">nure, which may be renewed for a second term. </w:t>
      </w:r>
    </w:p>
    <w:p w:rsidR="00845DD2" w:rsidRDefault="004D7A87">
      <w:pPr>
        <w:spacing w:after="0" w:line="259" w:lineRule="auto"/>
        <w:ind w:left="0" w:firstLine="0"/>
        <w:jc w:val="left"/>
      </w:pPr>
      <w:r>
        <w:t xml:space="preserve"> </w:t>
      </w:r>
    </w:p>
    <w:p w:rsidR="00845DD2" w:rsidRDefault="004D7A87">
      <w:pPr>
        <w:pStyle w:val="Heading2"/>
        <w:ind w:left="-5"/>
      </w:pPr>
      <w:r>
        <w:t xml:space="preserve">4.4 Meetings </w:t>
      </w:r>
    </w:p>
    <w:p w:rsidR="00845DD2" w:rsidRDefault="004D7A87">
      <w:pPr>
        <w:spacing w:after="5" w:line="259" w:lineRule="auto"/>
        <w:ind w:left="0" w:firstLine="0"/>
        <w:jc w:val="left"/>
      </w:pPr>
      <w:r>
        <w:rPr>
          <w:b/>
        </w:rPr>
        <w:t xml:space="preserve"> </w:t>
      </w:r>
    </w:p>
    <w:p w:rsidR="00845DD2" w:rsidRDefault="004D7A87">
      <w:pPr>
        <w:numPr>
          <w:ilvl w:val="0"/>
          <w:numId w:val="3"/>
        </w:numPr>
        <w:ind w:right="97" w:hanging="540"/>
      </w:pPr>
      <w:r>
        <w:t xml:space="preserve">The Committee shall meet once every two months unless otherwise stated by the chairperson. </w:t>
      </w:r>
    </w:p>
    <w:p w:rsidR="00845DD2" w:rsidRDefault="004D7A87">
      <w:pPr>
        <w:spacing w:after="8" w:line="259" w:lineRule="auto"/>
        <w:ind w:left="1814" w:firstLine="0"/>
        <w:jc w:val="left"/>
      </w:pPr>
      <w:r>
        <w:t xml:space="preserve"> </w:t>
      </w:r>
    </w:p>
    <w:p w:rsidR="00845DD2" w:rsidRDefault="004D7A87">
      <w:pPr>
        <w:numPr>
          <w:ilvl w:val="0"/>
          <w:numId w:val="3"/>
        </w:numPr>
        <w:spacing w:after="218"/>
        <w:ind w:right="97" w:hanging="540"/>
      </w:pPr>
      <w:r>
        <w:t xml:space="preserve">Members are obliged to attend all meetings. </w:t>
      </w:r>
    </w:p>
    <w:p w:rsidR="00845DD2" w:rsidRDefault="004D7A87">
      <w:pPr>
        <w:numPr>
          <w:ilvl w:val="0"/>
          <w:numId w:val="3"/>
        </w:numPr>
        <w:ind w:right="97" w:hanging="540"/>
      </w:pPr>
      <w:r>
        <w:lastRenderedPageBreak/>
        <w:t xml:space="preserve">Any member who is </w:t>
      </w:r>
      <w:r>
        <w:t xml:space="preserve">unable to attend a meeting must provide at least twenty-four </w:t>
      </w:r>
    </w:p>
    <w:p w:rsidR="00845DD2" w:rsidRDefault="004D7A87">
      <w:pPr>
        <w:spacing w:after="0" w:line="259" w:lineRule="auto"/>
        <w:ind w:left="0" w:right="123" w:firstLine="0"/>
        <w:jc w:val="center"/>
      </w:pPr>
      <w:r>
        <w:t>(24) hours’ noti</w:t>
      </w:r>
      <w:r>
        <w:t xml:space="preserve">ce prior to the meeting to the chairperson via email or telephone. </w:t>
      </w:r>
    </w:p>
    <w:p w:rsidR="00845DD2" w:rsidRDefault="004D7A87">
      <w:pPr>
        <w:spacing w:after="5" w:line="259" w:lineRule="auto"/>
        <w:ind w:left="1094" w:firstLine="0"/>
        <w:jc w:val="left"/>
      </w:pPr>
      <w:r>
        <w:t xml:space="preserve"> </w:t>
      </w:r>
    </w:p>
    <w:p w:rsidR="00845DD2" w:rsidRDefault="004D7A87">
      <w:pPr>
        <w:numPr>
          <w:ilvl w:val="0"/>
          <w:numId w:val="3"/>
        </w:numPr>
        <w:ind w:right="97" w:hanging="540"/>
      </w:pPr>
      <w:r>
        <w:t xml:space="preserve">Major decisions and voting cannot take place unless there is a quorum (of at least seven members). </w:t>
      </w:r>
    </w:p>
    <w:p w:rsidR="00845DD2" w:rsidRDefault="004D7A87">
      <w:pPr>
        <w:spacing w:after="5" w:line="259" w:lineRule="auto"/>
        <w:ind w:left="0" w:firstLine="0"/>
        <w:jc w:val="left"/>
      </w:pPr>
      <w:r>
        <w:t xml:space="preserve">        </w:t>
      </w:r>
      <w:r>
        <w:t xml:space="preserve">                </w:t>
      </w:r>
    </w:p>
    <w:p w:rsidR="00845DD2" w:rsidRDefault="004D7A87">
      <w:pPr>
        <w:numPr>
          <w:ilvl w:val="0"/>
          <w:numId w:val="3"/>
        </w:numPr>
        <w:ind w:right="97" w:hanging="540"/>
      </w:pPr>
      <w:r>
        <w:t xml:space="preserve">The agenda and supporting documents for a meeting must be distributed to members at least two weeks prior to the scheduled date for the meeting. </w:t>
      </w:r>
      <w:r>
        <w:rPr>
          <w:b/>
        </w:rPr>
        <w:t xml:space="preserve"> </w:t>
      </w:r>
    </w:p>
    <w:p w:rsidR="00845DD2" w:rsidRDefault="004D7A87">
      <w:pPr>
        <w:spacing w:after="5" w:line="259" w:lineRule="auto"/>
        <w:ind w:left="1094" w:firstLine="0"/>
        <w:jc w:val="left"/>
      </w:pPr>
      <w:r>
        <w:t xml:space="preserve"> </w:t>
      </w:r>
    </w:p>
    <w:p w:rsidR="00845DD2" w:rsidRDefault="004D7A87">
      <w:pPr>
        <w:numPr>
          <w:ilvl w:val="0"/>
          <w:numId w:val="3"/>
        </w:numPr>
        <w:ind w:right="97" w:hanging="540"/>
      </w:pPr>
      <w:r>
        <w:t>Changes in meeting time, date or agenda shall be appropriately communicated to the ECBAS m</w:t>
      </w:r>
      <w:r>
        <w:t xml:space="preserve">embers at least two weeks in advance. </w:t>
      </w:r>
    </w:p>
    <w:p w:rsidR="00845DD2" w:rsidRDefault="004D7A87">
      <w:pPr>
        <w:spacing w:after="5" w:line="259" w:lineRule="auto"/>
        <w:ind w:left="1814" w:firstLine="0"/>
        <w:jc w:val="left"/>
      </w:pPr>
      <w:r>
        <w:t xml:space="preserve"> </w:t>
      </w:r>
    </w:p>
    <w:p w:rsidR="00845DD2" w:rsidRDefault="004D7A87">
      <w:pPr>
        <w:numPr>
          <w:ilvl w:val="0"/>
          <w:numId w:val="3"/>
        </w:numPr>
        <w:ind w:right="97" w:hanging="540"/>
      </w:pPr>
      <w:r>
        <w:t xml:space="preserve">In the absence of the Chairperson, the Vice-Chairperson shall chair the meeting. </w:t>
      </w:r>
    </w:p>
    <w:p w:rsidR="00845DD2" w:rsidRDefault="004D7A87">
      <w:pPr>
        <w:spacing w:after="7" w:line="259" w:lineRule="auto"/>
        <w:ind w:left="0" w:firstLine="0"/>
        <w:jc w:val="left"/>
      </w:pPr>
      <w:r>
        <w:t xml:space="preserve"> </w:t>
      </w:r>
    </w:p>
    <w:p w:rsidR="00845DD2" w:rsidRDefault="004D7A87">
      <w:pPr>
        <w:numPr>
          <w:ilvl w:val="0"/>
          <w:numId w:val="3"/>
        </w:numPr>
        <w:ind w:right="97" w:hanging="540"/>
      </w:pPr>
      <w:r>
        <w:t xml:space="preserve">An ECBAS </w:t>
      </w:r>
      <w:r>
        <w:t>member with a conflict of interest on any research project application shall recuse him or herself from all review meetings, voting on the application, and all discussion and decision making, verbal or written, in connection with the application or researc</w:t>
      </w:r>
      <w:r>
        <w:t xml:space="preserve">h. </w:t>
      </w:r>
    </w:p>
    <w:p w:rsidR="00845DD2" w:rsidRDefault="004D7A87">
      <w:pPr>
        <w:spacing w:after="6" w:line="259" w:lineRule="auto"/>
        <w:ind w:left="0" w:firstLine="0"/>
        <w:jc w:val="left"/>
      </w:pPr>
      <w:r>
        <w:t xml:space="preserve"> </w:t>
      </w:r>
    </w:p>
    <w:p w:rsidR="00845DD2" w:rsidRDefault="004D7A87">
      <w:pPr>
        <w:numPr>
          <w:ilvl w:val="0"/>
          <w:numId w:val="3"/>
        </w:numPr>
        <w:ind w:right="97" w:hanging="540"/>
      </w:pPr>
      <w:r>
        <w:t xml:space="preserve">Where necessary investigators may be invited to ECBAS meetings to enable them to describe their proposed study and to respond to any issues raised by the ECBAS members. </w:t>
      </w:r>
    </w:p>
    <w:p w:rsidR="00845DD2" w:rsidRDefault="004D7A87">
      <w:pPr>
        <w:spacing w:after="0" w:line="259" w:lineRule="auto"/>
        <w:ind w:left="0" w:firstLine="0"/>
        <w:jc w:val="left"/>
      </w:pPr>
      <w:r>
        <w:rPr>
          <w:b/>
          <w:sz w:val="20"/>
        </w:rPr>
        <w:t xml:space="preserve"> </w:t>
      </w:r>
    </w:p>
    <w:p w:rsidR="00845DD2" w:rsidRDefault="004D7A87">
      <w:pPr>
        <w:spacing w:after="0" w:line="259" w:lineRule="auto"/>
        <w:ind w:left="1680" w:firstLine="0"/>
        <w:jc w:val="left"/>
      </w:pPr>
      <w:r>
        <w:rPr>
          <w:b/>
          <w:sz w:val="20"/>
        </w:rPr>
        <w:t xml:space="preserve"> </w:t>
      </w:r>
    </w:p>
    <w:p w:rsidR="00845DD2" w:rsidRDefault="004D7A87">
      <w:pPr>
        <w:pStyle w:val="Heading2"/>
        <w:ind w:left="-5"/>
      </w:pPr>
      <w:r>
        <w:t>4.5 Communicating</w:t>
      </w:r>
      <w:r>
        <w:rPr>
          <w:color w:val="FF0000"/>
        </w:rPr>
        <w:t xml:space="preserve"> </w:t>
      </w:r>
      <w:r>
        <w:t xml:space="preserve">ECBAS Meeting Decisions to Applicants </w:t>
      </w:r>
    </w:p>
    <w:p w:rsidR="00845DD2" w:rsidRDefault="004D7A87">
      <w:pPr>
        <w:spacing w:after="27" w:line="259" w:lineRule="auto"/>
        <w:ind w:left="900" w:firstLine="0"/>
        <w:jc w:val="left"/>
      </w:pPr>
      <w:r>
        <w:rPr>
          <w:b/>
          <w:i/>
          <w:sz w:val="22"/>
        </w:rPr>
        <w:t xml:space="preserve"> </w:t>
      </w:r>
    </w:p>
    <w:p w:rsidR="00845DD2" w:rsidRDefault="004D7A87">
      <w:pPr>
        <w:numPr>
          <w:ilvl w:val="0"/>
          <w:numId w:val="4"/>
        </w:numPr>
        <w:spacing w:after="258"/>
        <w:ind w:right="97" w:hanging="540"/>
      </w:pPr>
      <w:r>
        <w:t xml:space="preserve">After the completion of the review of a research project application, the </w:t>
      </w:r>
      <w:r>
        <w:rPr>
          <w:color w:val="FF0000"/>
        </w:rPr>
        <w:t xml:space="preserve">   </w:t>
      </w:r>
      <w:r>
        <w:t xml:space="preserve">Administrator shall prepare a notification letter to inform the applicant(s) or investigator(s) of the outcome of the review within three (3) working days.  </w:t>
      </w:r>
    </w:p>
    <w:p w:rsidR="00845DD2" w:rsidRDefault="004D7A87">
      <w:pPr>
        <w:numPr>
          <w:ilvl w:val="0"/>
          <w:numId w:val="4"/>
        </w:numPr>
        <w:spacing w:after="256"/>
        <w:ind w:right="97" w:hanging="540"/>
      </w:pPr>
      <w:r>
        <w:t>The outcome of the re</w:t>
      </w:r>
      <w:r>
        <w:t xml:space="preserve">view shall include the date the decision was reached for approved projects, the date of the next scheduled continuation review (one year from the date of approval), and the reporting requirements for the investigator. </w:t>
      </w:r>
    </w:p>
    <w:p w:rsidR="00845DD2" w:rsidRDefault="004D7A87">
      <w:pPr>
        <w:numPr>
          <w:ilvl w:val="0"/>
          <w:numId w:val="4"/>
        </w:numPr>
        <w:spacing w:after="225"/>
        <w:ind w:right="97" w:hanging="540"/>
      </w:pPr>
      <w:r>
        <w:t>For disapproved, suspended or termina</w:t>
      </w:r>
      <w:r>
        <w:t xml:space="preserve">ted projects, the reasons for these decisions shall be communicated to the Investigator.  </w:t>
      </w:r>
    </w:p>
    <w:p w:rsidR="00845DD2" w:rsidRDefault="004D7A87">
      <w:pPr>
        <w:spacing w:after="228" w:line="259" w:lineRule="auto"/>
        <w:ind w:left="540" w:firstLine="0"/>
        <w:jc w:val="left"/>
      </w:pPr>
      <w:r>
        <w:t xml:space="preserve"> </w:t>
      </w:r>
    </w:p>
    <w:p w:rsidR="00845DD2" w:rsidRDefault="004D7A87">
      <w:pPr>
        <w:pStyle w:val="Heading2"/>
        <w:ind w:left="-5"/>
      </w:pPr>
      <w:r>
        <w:t>4.6</w:t>
      </w:r>
      <w:r>
        <w:rPr>
          <w:rFonts w:ascii="Arial" w:eastAsia="Arial" w:hAnsi="Arial" w:cs="Arial"/>
        </w:rPr>
        <w:t xml:space="preserve"> </w:t>
      </w:r>
      <w:r>
        <w:t xml:space="preserve">Honorarium to the ECBAS Members </w:t>
      </w:r>
    </w:p>
    <w:p w:rsidR="00845DD2" w:rsidRDefault="004D7A87">
      <w:pPr>
        <w:spacing w:after="0" w:line="259" w:lineRule="auto"/>
        <w:ind w:left="360" w:firstLine="0"/>
        <w:jc w:val="left"/>
      </w:pPr>
      <w:r>
        <w:rPr>
          <w:b/>
          <w:sz w:val="22"/>
        </w:rPr>
        <w:t xml:space="preserve"> </w:t>
      </w:r>
    </w:p>
    <w:p w:rsidR="00845DD2" w:rsidRDefault="004D7A87">
      <w:pPr>
        <w:ind w:left="-5" w:right="97"/>
      </w:pPr>
      <w:r>
        <w:t>An</w:t>
      </w:r>
      <w:r>
        <w:rPr>
          <w:b/>
          <w:i/>
        </w:rPr>
        <w:t xml:space="preserve"> </w:t>
      </w:r>
      <w:r>
        <w:t xml:space="preserve">honorarium shall be paid to the Committee Members for their participation in the review process. </w:t>
      </w:r>
      <w:r>
        <w:t xml:space="preserve">The amount shall be determined by the ORID Management Board and reviewed periodically. </w:t>
      </w:r>
    </w:p>
    <w:p w:rsidR="00845DD2" w:rsidRDefault="004D7A87">
      <w:pPr>
        <w:spacing w:after="0" w:line="259" w:lineRule="auto"/>
        <w:ind w:left="0" w:firstLine="0"/>
        <w:jc w:val="left"/>
      </w:pPr>
      <w:r>
        <w:lastRenderedPageBreak/>
        <w:t xml:space="preserve"> </w:t>
      </w:r>
    </w:p>
    <w:p w:rsidR="00845DD2" w:rsidRDefault="004D7A87">
      <w:pPr>
        <w:spacing w:after="0" w:line="259" w:lineRule="auto"/>
        <w:ind w:left="0" w:firstLine="0"/>
        <w:jc w:val="left"/>
      </w:pPr>
      <w:r>
        <w:t xml:space="preserve"> </w:t>
      </w:r>
    </w:p>
    <w:p w:rsidR="00845DD2" w:rsidRDefault="004D7A87">
      <w:pPr>
        <w:pStyle w:val="Heading2"/>
        <w:ind w:left="-5"/>
      </w:pPr>
      <w:r>
        <w:t xml:space="preserve">4.7 Termination of Membership </w:t>
      </w:r>
    </w:p>
    <w:p w:rsidR="00845DD2" w:rsidRDefault="004D7A87">
      <w:pPr>
        <w:spacing w:after="0" w:line="259" w:lineRule="auto"/>
        <w:ind w:left="0" w:firstLine="0"/>
        <w:jc w:val="left"/>
      </w:pPr>
      <w:r>
        <w:rPr>
          <w:b/>
          <w:i/>
        </w:rPr>
        <w:t xml:space="preserve"> </w:t>
      </w:r>
    </w:p>
    <w:p w:rsidR="00845DD2" w:rsidRDefault="004D7A87">
      <w:pPr>
        <w:numPr>
          <w:ilvl w:val="0"/>
          <w:numId w:val="5"/>
        </w:numPr>
        <w:ind w:right="97"/>
      </w:pPr>
      <w:r>
        <w:t>Membership shall be terminated by the Institutional Official in consultation with the ORID Management Board for any form of miscond</w:t>
      </w:r>
      <w:r>
        <w:t xml:space="preserve">uct that affects the trustworthiness of the Committee. </w:t>
      </w:r>
    </w:p>
    <w:p w:rsidR="00845DD2" w:rsidRDefault="004D7A87">
      <w:pPr>
        <w:spacing w:after="0" w:line="259" w:lineRule="auto"/>
        <w:ind w:left="0" w:firstLine="0"/>
        <w:jc w:val="left"/>
      </w:pPr>
      <w:r>
        <w:t xml:space="preserve"> </w:t>
      </w:r>
    </w:p>
    <w:p w:rsidR="00845DD2" w:rsidRDefault="004D7A87">
      <w:pPr>
        <w:numPr>
          <w:ilvl w:val="0"/>
          <w:numId w:val="5"/>
        </w:numPr>
        <w:ind w:right="97"/>
      </w:pPr>
      <w:r>
        <w:t xml:space="preserve">A member convicted by a court of law for a criminal offence shall have his/her membership terminated. </w:t>
      </w:r>
    </w:p>
    <w:p w:rsidR="00845DD2" w:rsidRDefault="004D7A87">
      <w:pPr>
        <w:spacing w:after="0" w:line="259" w:lineRule="auto"/>
        <w:ind w:left="0" w:firstLine="0"/>
        <w:jc w:val="left"/>
      </w:pPr>
      <w:r>
        <w:t xml:space="preserve"> </w:t>
      </w:r>
    </w:p>
    <w:p w:rsidR="00845DD2" w:rsidRDefault="004D7A87">
      <w:pPr>
        <w:numPr>
          <w:ilvl w:val="0"/>
          <w:numId w:val="5"/>
        </w:numPr>
        <w:ind w:right="97"/>
      </w:pPr>
      <w:r>
        <w:t>Absence from at least four consecutive meetings (without apologies) shall lead to the termina</w:t>
      </w:r>
      <w:r>
        <w:t xml:space="preserve">tion of membership from the Committee. </w:t>
      </w:r>
    </w:p>
    <w:p w:rsidR="00845DD2" w:rsidRDefault="004D7A87">
      <w:pPr>
        <w:spacing w:after="0" w:line="259" w:lineRule="auto"/>
        <w:ind w:left="0" w:firstLine="0"/>
        <w:jc w:val="left"/>
      </w:pPr>
      <w:r>
        <w:t xml:space="preserve"> </w:t>
      </w:r>
    </w:p>
    <w:p w:rsidR="00845DD2" w:rsidRDefault="004D7A87">
      <w:pPr>
        <w:numPr>
          <w:ilvl w:val="0"/>
          <w:numId w:val="5"/>
        </w:numPr>
        <w:ind w:right="97"/>
      </w:pPr>
      <w:r>
        <w:t xml:space="preserve">A member may terminate his/her appointment voluntarily by sending a resignation letter to the Institutional Official through the chairperson. </w:t>
      </w:r>
    </w:p>
    <w:p w:rsidR="00845DD2" w:rsidRDefault="004D7A87">
      <w:pPr>
        <w:spacing w:after="0" w:line="259" w:lineRule="auto"/>
        <w:ind w:left="0" w:firstLine="0"/>
        <w:jc w:val="left"/>
      </w:pPr>
      <w:r>
        <w:t xml:space="preserve"> </w:t>
      </w:r>
    </w:p>
    <w:p w:rsidR="00845DD2" w:rsidRDefault="004D7A87">
      <w:pPr>
        <w:spacing w:after="0" w:line="259" w:lineRule="auto"/>
        <w:ind w:left="0" w:firstLine="0"/>
        <w:jc w:val="left"/>
      </w:pPr>
      <w:r>
        <w:t xml:space="preserve"> </w:t>
      </w:r>
    </w:p>
    <w:p w:rsidR="00845DD2" w:rsidRDefault="004D7A87">
      <w:pPr>
        <w:pStyle w:val="Heading1"/>
        <w:ind w:left="-5"/>
      </w:pPr>
      <w:r>
        <w:t xml:space="preserve">5. Responsibilities of the ECBAS </w:t>
      </w:r>
    </w:p>
    <w:p w:rsidR="00845DD2" w:rsidRDefault="004D7A87">
      <w:pPr>
        <w:spacing w:after="0" w:line="259" w:lineRule="auto"/>
        <w:ind w:left="360" w:firstLine="0"/>
        <w:jc w:val="left"/>
      </w:pPr>
      <w:r>
        <w:rPr>
          <w:b/>
        </w:rPr>
        <w:t xml:space="preserve"> </w:t>
      </w:r>
    </w:p>
    <w:p w:rsidR="00845DD2" w:rsidRDefault="004D7A87">
      <w:pPr>
        <w:ind w:left="-5" w:right="97"/>
      </w:pPr>
      <w:r>
        <w:t xml:space="preserve">The responsibilities of the ECBAS shall be to: </w:t>
      </w:r>
    </w:p>
    <w:p w:rsidR="00845DD2" w:rsidRDefault="004D7A87">
      <w:pPr>
        <w:spacing w:after="5" w:line="259" w:lineRule="auto"/>
        <w:ind w:left="0" w:firstLine="0"/>
        <w:jc w:val="left"/>
      </w:pPr>
      <w:r>
        <w:rPr>
          <w:b/>
        </w:rPr>
        <w:t xml:space="preserve"> </w:t>
      </w:r>
    </w:p>
    <w:p w:rsidR="00845DD2" w:rsidRDefault="004D7A87">
      <w:pPr>
        <w:numPr>
          <w:ilvl w:val="0"/>
          <w:numId w:val="6"/>
        </w:numPr>
        <w:ind w:right="97" w:hanging="451"/>
      </w:pPr>
      <w:r>
        <w:t>Ensure that research activities at the College of Basic and Applied Sciences are carried out in compliance with UG</w:t>
      </w:r>
      <w:r>
        <w:t>’s</w:t>
      </w:r>
      <w:r>
        <w:t xml:space="preserve"> Ethics Policy as well as national and international regulations.   </w:t>
      </w:r>
    </w:p>
    <w:p w:rsidR="00845DD2" w:rsidRDefault="004D7A87">
      <w:pPr>
        <w:spacing w:after="5" w:line="259" w:lineRule="auto"/>
        <w:ind w:left="1080" w:firstLine="0"/>
        <w:jc w:val="left"/>
      </w:pPr>
      <w:r>
        <w:t xml:space="preserve"> </w:t>
      </w:r>
    </w:p>
    <w:p w:rsidR="00845DD2" w:rsidRDefault="004D7A87">
      <w:pPr>
        <w:numPr>
          <w:ilvl w:val="0"/>
          <w:numId w:val="6"/>
        </w:numPr>
        <w:ind w:right="97" w:hanging="451"/>
      </w:pPr>
      <w:r>
        <w:t xml:space="preserve">Review research protocols from the College of Basic and Applied Sciences. </w:t>
      </w:r>
    </w:p>
    <w:p w:rsidR="00845DD2" w:rsidRDefault="004D7A87">
      <w:pPr>
        <w:spacing w:after="5" w:line="259" w:lineRule="auto"/>
        <w:ind w:left="1800" w:firstLine="0"/>
        <w:jc w:val="left"/>
      </w:pPr>
      <w:r>
        <w:t xml:space="preserve"> </w:t>
      </w:r>
    </w:p>
    <w:p w:rsidR="00845DD2" w:rsidRDefault="004D7A87">
      <w:pPr>
        <w:numPr>
          <w:ilvl w:val="0"/>
          <w:numId w:val="6"/>
        </w:numPr>
        <w:ind w:right="97" w:hanging="451"/>
      </w:pPr>
      <w:r>
        <w:t xml:space="preserve">Conduct an assessment of the risks and benefits of the proposed research. </w:t>
      </w:r>
    </w:p>
    <w:p w:rsidR="00845DD2" w:rsidRDefault="004D7A87">
      <w:pPr>
        <w:spacing w:after="5" w:line="259" w:lineRule="auto"/>
        <w:ind w:left="720" w:firstLine="0"/>
        <w:jc w:val="left"/>
      </w:pPr>
      <w:r>
        <w:t xml:space="preserve"> </w:t>
      </w:r>
    </w:p>
    <w:p w:rsidR="00845DD2" w:rsidRDefault="004D7A87">
      <w:pPr>
        <w:numPr>
          <w:ilvl w:val="0"/>
          <w:numId w:val="6"/>
        </w:numPr>
        <w:ind w:right="97" w:hanging="451"/>
      </w:pPr>
      <w:r>
        <w:t xml:space="preserve">Ensure that all research protocols are approved before research is carried out. </w:t>
      </w:r>
    </w:p>
    <w:p w:rsidR="00845DD2" w:rsidRDefault="004D7A87">
      <w:pPr>
        <w:spacing w:after="5" w:line="259" w:lineRule="auto"/>
        <w:ind w:left="0" w:firstLine="0"/>
        <w:jc w:val="left"/>
      </w:pPr>
      <w:r>
        <w:t xml:space="preserve"> </w:t>
      </w:r>
    </w:p>
    <w:p w:rsidR="00845DD2" w:rsidRDefault="004D7A87">
      <w:pPr>
        <w:numPr>
          <w:ilvl w:val="0"/>
          <w:numId w:val="6"/>
        </w:numPr>
        <w:ind w:right="97" w:hanging="451"/>
      </w:pPr>
      <w:r>
        <w:t>Monitor approved pr</w:t>
      </w:r>
      <w:r>
        <w:t xml:space="preserve">otocols to ensure their ethical conduct </w:t>
      </w:r>
    </w:p>
    <w:p w:rsidR="00845DD2" w:rsidRDefault="004D7A87">
      <w:pPr>
        <w:spacing w:after="5" w:line="259" w:lineRule="auto"/>
        <w:ind w:left="0" w:firstLine="0"/>
        <w:jc w:val="left"/>
      </w:pPr>
      <w:r>
        <w:t xml:space="preserve"> </w:t>
      </w:r>
    </w:p>
    <w:p w:rsidR="00845DD2" w:rsidRDefault="004D7A87">
      <w:pPr>
        <w:numPr>
          <w:ilvl w:val="0"/>
          <w:numId w:val="6"/>
        </w:numPr>
        <w:ind w:right="97" w:hanging="451"/>
      </w:pPr>
      <w:r>
        <w:t>Reject or suspend any research protocol that does not follow the ECBAS</w:t>
      </w:r>
      <w:r>
        <w:rPr>
          <w:b/>
        </w:rPr>
        <w:t xml:space="preserve"> </w:t>
      </w:r>
      <w:r>
        <w:t>guidelines.</w:t>
      </w:r>
      <w:r>
        <w:rPr>
          <w:b/>
        </w:rPr>
        <w:t xml:space="preserve"> </w:t>
      </w:r>
    </w:p>
    <w:p w:rsidR="00845DD2" w:rsidRDefault="004D7A87">
      <w:pPr>
        <w:spacing w:after="5" w:line="259" w:lineRule="auto"/>
        <w:ind w:left="0" w:firstLine="0"/>
        <w:jc w:val="left"/>
      </w:pPr>
      <w:r>
        <w:rPr>
          <w:b/>
        </w:rPr>
        <w:t xml:space="preserve"> </w:t>
      </w:r>
    </w:p>
    <w:p w:rsidR="00845DD2" w:rsidRDefault="004D7A87">
      <w:pPr>
        <w:numPr>
          <w:ilvl w:val="0"/>
          <w:numId w:val="6"/>
        </w:numPr>
        <w:ind w:right="97" w:hanging="451"/>
      </w:pPr>
      <w:r>
        <w:t>Ensure the security of research protocols and related materials.</w:t>
      </w:r>
      <w:r>
        <w:rPr>
          <w:b/>
        </w:rPr>
        <w:t xml:space="preserve"> </w:t>
      </w:r>
    </w:p>
    <w:p w:rsidR="00845DD2" w:rsidRDefault="004D7A87">
      <w:pPr>
        <w:spacing w:after="0" w:line="259" w:lineRule="auto"/>
        <w:ind w:left="1800" w:firstLine="0"/>
        <w:jc w:val="left"/>
      </w:pPr>
      <w:r>
        <w:rPr>
          <w:b/>
        </w:rPr>
        <w:t xml:space="preserve"> </w:t>
      </w:r>
    </w:p>
    <w:p w:rsidR="00845DD2" w:rsidRDefault="004D7A87">
      <w:pPr>
        <w:spacing w:after="0" w:line="259" w:lineRule="auto"/>
        <w:ind w:left="0" w:firstLine="0"/>
        <w:jc w:val="left"/>
      </w:pPr>
      <w:r>
        <w:t xml:space="preserve"> </w:t>
      </w:r>
    </w:p>
    <w:p w:rsidR="00845DD2" w:rsidRDefault="004D7A87">
      <w:pPr>
        <w:pStyle w:val="Heading1"/>
        <w:ind w:left="-5"/>
      </w:pPr>
      <w:r>
        <w:t xml:space="preserve">7. ECBAS Administration and Functions </w:t>
      </w:r>
    </w:p>
    <w:p w:rsidR="00845DD2" w:rsidRDefault="004D7A87">
      <w:pPr>
        <w:spacing w:after="0" w:line="259" w:lineRule="auto"/>
        <w:ind w:left="960" w:firstLine="0"/>
        <w:jc w:val="left"/>
      </w:pPr>
      <w:r>
        <w:rPr>
          <w:b/>
          <w:i/>
        </w:rPr>
        <w:t xml:space="preserve"> </w:t>
      </w:r>
    </w:p>
    <w:p w:rsidR="00845DD2" w:rsidRDefault="004D7A87">
      <w:pPr>
        <w:pStyle w:val="Heading2"/>
        <w:ind w:left="370"/>
      </w:pPr>
      <w:r>
        <w:t xml:space="preserve">7.1 ECBAS </w:t>
      </w:r>
      <w:r>
        <w:t xml:space="preserve">Secretariat Responsibilities </w:t>
      </w:r>
    </w:p>
    <w:p w:rsidR="00845DD2" w:rsidRDefault="004D7A87">
      <w:pPr>
        <w:spacing w:after="25" w:line="259" w:lineRule="auto"/>
        <w:ind w:left="960" w:firstLine="0"/>
        <w:jc w:val="left"/>
      </w:pPr>
      <w:r>
        <w:rPr>
          <w:b/>
          <w:sz w:val="22"/>
        </w:rPr>
        <w:t xml:space="preserve"> </w:t>
      </w:r>
    </w:p>
    <w:p w:rsidR="00845DD2" w:rsidRDefault="004D7A87">
      <w:pPr>
        <w:numPr>
          <w:ilvl w:val="0"/>
          <w:numId w:val="7"/>
        </w:numPr>
        <w:ind w:right="97" w:hanging="360"/>
      </w:pPr>
      <w:r>
        <w:lastRenderedPageBreak/>
        <w:t xml:space="preserve">The ECBAS shall have a secretariat at the College of Basic and Applied Sciences. The Office shall be managed by an administrator (a Research Development Officer) </w:t>
      </w:r>
    </w:p>
    <w:p w:rsidR="00845DD2" w:rsidRDefault="004D7A87">
      <w:pPr>
        <w:spacing w:after="6" w:line="259" w:lineRule="auto"/>
        <w:ind w:left="2251" w:firstLine="0"/>
        <w:jc w:val="left"/>
      </w:pPr>
      <w:r>
        <w:t xml:space="preserve"> </w:t>
      </w:r>
    </w:p>
    <w:p w:rsidR="00845DD2" w:rsidRDefault="004D7A87">
      <w:pPr>
        <w:numPr>
          <w:ilvl w:val="0"/>
          <w:numId w:val="7"/>
        </w:numPr>
        <w:ind w:right="97" w:hanging="360"/>
      </w:pPr>
      <w:r>
        <w:t>The Secretariat shall take charge of all documentation, rec</w:t>
      </w:r>
      <w:r>
        <w:t>ords and archives related to applications as well as the management and administration of the ECBAS.</w:t>
      </w:r>
      <w:r>
        <w:rPr>
          <w:color w:val="FF0000"/>
        </w:rPr>
        <w:t xml:space="preserve"> </w:t>
      </w:r>
    </w:p>
    <w:p w:rsidR="00845DD2" w:rsidRDefault="004D7A87">
      <w:pPr>
        <w:spacing w:after="5" w:line="259" w:lineRule="auto"/>
        <w:ind w:left="0" w:firstLine="0"/>
        <w:jc w:val="left"/>
      </w:pPr>
      <w:r>
        <w:t xml:space="preserve"> </w:t>
      </w:r>
    </w:p>
    <w:p w:rsidR="00845DD2" w:rsidRDefault="004D7A87">
      <w:pPr>
        <w:numPr>
          <w:ilvl w:val="0"/>
          <w:numId w:val="7"/>
        </w:numPr>
        <w:ind w:right="97" w:hanging="360"/>
      </w:pPr>
      <w:r>
        <w:t>The Secretariat shall maintain a database of all ECBAS</w:t>
      </w:r>
      <w:r>
        <w:rPr>
          <w:color w:val="FF0000"/>
        </w:rPr>
        <w:t xml:space="preserve"> </w:t>
      </w:r>
      <w:r>
        <w:t>related documents including minutes of Board meetings, CVs of committee members, investigator per</w:t>
      </w:r>
      <w:r>
        <w:t xml:space="preserve">iodic and final reports. </w:t>
      </w:r>
    </w:p>
    <w:p w:rsidR="00845DD2" w:rsidRDefault="004D7A87">
      <w:pPr>
        <w:spacing w:after="0" w:line="259" w:lineRule="auto"/>
        <w:ind w:left="0" w:firstLine="0"/>
        <w:jc w:val="left"/>
      </w:pPr>
      <w:r>
        <w:t xml:space="preserve"> </w:t>
      </w:r>
    </w:p>
    <w:p w:rsidR="00845DD2" w:rsidRDefault="004D7A87">
      <w:pPr>
        <w:ind w:left="-5" w:right="97"/>
      </w:pPr>
      <w:r>
        <w:t xml:space="preserve">The Secretariat shall advise Investigators on the preparation and submission of protocols for review. </w:t>
      </w:r>
    </w:p>
    <w:p w:rsidR="00845DD2" w:rsidRDefault="004D7A87">
      <w:pPr>
        <w:spacing w:after="0" w:line="259" w:lineRule="auto"/>
        <w:ind w:left="0" w:firstLine="0"/>
        <w:jc w:val="left"/>
      </w:pPr>
      <w:r>
        <w:rPr>
          <w:sz w:val="22"/>
        </w:rPr>
        <w:t xml:space="preserve">  </w:t>
      </w:r>
      <w:r>
        <w:rPr>
          <w:i/>
          <w:sz w:val="22"/>
        </w:rPr>
        <w:t xml:space="preserve"> </w:t>
      </w:r>
    </w:p>
    <w:p w:rsidR="00845DD2" w:rsidRDefault="004D7A87">
      <w:pPr>
        <w:pStyle w:val="Heading2"/>
        <w:ind w:left="370"/>
      </w:pPr>
      <w:r>
        <w:t xml:space="preserve">7.2 Responsibilities of Committee Members </w:t>
      </w:r>
    </w:p>
    <w:p w:rsidR="00845DD2" w:rsidRDefault="004D7A87">
      <w:pPr>
        <w:spacing w:after="0" w:line="259" w:lineRule="auto"/>
        <w:ind w:left="0" w:firstLine="0"/>
        <w:jc w:val="left"/>
      </w:pPr>
      <w:r>
        <w:rPr>
          <w:b/>
          <w:sz w:val="22"/>
        </w:rPr>
        <w:t xml:space="preserve">      </w:t>
      </w:r>
    </w:p>
    <w:p w:rsidR="00845DD2" w:rsidRDefault="004D7A87">
      <w:pPr>
        <w:numPr>
          <w:ilvl w:val="0"/>
          <w:numId w:val="8"/>
        </w:numPr>
        <w:ind w:right="97" w:hanging="324"/>
      </w:pPr>
      <w:r>
        <w:t xml:space="preserve">Reviewing research protocols. </w:t>
      </w:r>
    </w:p>
    <w:p w:rsidR="00845DD2" w:rsidRDefault="004D7A87">
      <w:pPr>
        <w:spacing w:after="0" w:line="259" w:lineRule="auto"/>
        <w:ind w:left="806" w:firstLine="0"/>
        <w:jc w:val="left"/>
      </w:pPr>
      <w:r>
        <w:t xml:space="preserve"> </w:t>
      </w:r>
    </w:p>
    <w:p w:rsidR="00845DD2" w:rsidRDefault="004D7A87">
      <w:pPr>
        <w:numPr>
          <w:ilvl w:val="0"/>
          <w:numId w:val="8"/>
        </w:numPr>
        <w:spacing w:after="29"/>
        <w:ind w:right="97" w:hanging="324"/>
      </w:pPr>
      <w:r>
        <w:t xml:space="preserve">Support the secretariat in the discharge of their duties when called upon. </w:t>
      </w:r>
    </w:p>
    <w:p w:rsidR="00845DD2" w:rsidRDefault="004D7A87">
      <w:pPr>
        <w:spacing w:after="0" w:line="259" w:lineRule="auto"/>
        <w:ind w:left="720" w:firstLine="0"/>
        <w:jc w:val="left"/>
      </w:pPr>
      <w:r>
        <w:t xml:space="preserve"> </w:t>
      </w:r>
    </w:p>
    <w:p w:rsidR="00845DD2" w:rsidRDefault="004D7A87">
      <w:pPr>
        <w:numPr>
          <w:ilvl w:val="0"/>
          <w:numId w:val="8"/>
        </w:numPr>
        <w:spacing w:after="29"/>
        <w:ind w:right="97" w:hanging="324"/>
      </w:pPr>
      <w:r>
        <w:t xml:space="preserve">Undertake duties assigned to them by the Chairperson. </w:t>
      </w:r>
    </w:p>
    <w:p w:rsidR="00845DD2" w:rsidRDefault="004D7A87">
      <w:pPr>
        <w:spacing w:after="5" w:line="259" w:lineRule="auto"/>
        <w:ind w:left="720" w:firstLine="0"/>
        <w:jc w:val="left"/>
      </w:pPr>
      <w:r>
        <w:t xml:space="preserve"> </w:t>
      </w:r>
    </w:p>
    <w:p w:rsidR="00845DD2" w:rsidRDefault="004D7A87">
      <w:pPr>
        <w:numPr>
          <w:ilvl w:val="0"/>
          <w:numId w:val="8"/>
        </w:numPr>
        <w:spacing w:after="29"/>
        <w:ind w:right="97" w:hanging="324"/>
      </w:pPr>
      <w:r>
        <w:t xml:space="preserve">Study documents submitted to them before meetings. </w:t>
      </w:r>
    </w:p>
    <w:p w:rsidR="00845DD2" w:rsidRDefault="004D7A87">
      <w:pPr>
        <w:spacing w:after="0" w:line="259" w:lineRule="auto"/>
        <w:ind w:left="720" w:firstLine="0"/>
        <w:jc w:val="left"/>
      </w:pPr>
      <w:r>
        <w:t xml:space="preserve"> </w:t>
      </w:r>
    </w:p>
    <w:p w:rsidR="00845DD2" w:rsidRDefault="004D7A87">
      <w:pPr>
        <w:numPr>
          <w:ilvl w:val="0"/>
          <w:numId w:val="8"/>
        </w:numPr>
        <w:spacing w:after="26"/>
        <w:ind w:right="97" w:hanging="324"/>
      </w:pPr>
      <w:r>
        <w:t xml:space="preserve">Members are obliged to keep Ethics Committee documents given to them in a secure, private and confidential manner. </w:t>
      </w:r>
    </w:p>
    <w:p w:rsidR="00845DD2" w:rsidRDefault="004D7A87">
      <w:pPr>
        <w:ind w:left="-5" w:right="1850"/>
      </w:pPr>
      <w:r>
        <w:t xml:space="preserve"> vi. Attend meetings regularly and participate actively during deliberations. </w:t>
      </w:r>
    </w:p>
    <w:p w:rsidR="00845DD2" w:rsidRDefault="004D7A87">
      <w:pPr>
        <w:spacing w:after="17" w:line="259" w:lineRule="auto"/>
        <w:ind w:left="0" w:firstLine="0"/>
        <w:jc w:val="left"/>
      </w:pPr>
      <w:r>
        <w:rPr>
          <w:sz w:val="20"/>
        </w:rPr>
        <w:t xml:space="preserve"> </w:t>
      </w:r>
    </w:p>
    <w:p w:rsidR="00845DD2" w:rsidRDefault="004D7A87">
      <w:pPr>
        <w:spacing w:after="34" w:line="259" w:lineRule="auto"/>
        <w:ind w:left="0" w:firstLine="0"/>
        <w:jc w:val="left"/>
      </w:pPr>
      <w:r>
        <w:rPr>
          <w:sz w:val="20"/>
        </w:rPr>
        <w:t xml:space="preserve"> </w:t>
      </w:r>
    </w:p>
    <w:p w:rsidR="00845DD2" w:rsidRDefault="004D7A87">
      <w:pPr>
        <w:pStyle w:val="Heading2"/>
        <w:ind w:left="370"/>
      </w:pPr>
      <w:r>
        <w:t xml:space="preserve">7.3 Responsibilities of the Chairperson </w:t>
      </w:r>
    </w:p>
    <w:p w:rsidR="00845DD2" w:rsidRDefault="004D7A87">
      <w:pPr>
        <w:spacing w:after="10" w:line="259" w:lineRule="auto"/>
        <w:ind w:left="0" w:firstLine="0"/>
        <w:jc w:val="left"/>
      </w:pPr>
      <w:r>
        <w:rPr>
          <w:b/>
          <w:sz w:val="22"/>
        </w:rPr>
        <w:t xml:space="preserve">            </w:t>
      </w:r>
    </w:p>
    <w:p w:rsidR="00845DD2" w:rsidRDefault="004D7A87">
      <w:pPr>
        <w:numPr>
          <w:ilvl w:val="0"/>
          <w:numId w:val="9"/>
        </w:numPr>
        <w:spacing w:after="242"/>
        <w:ind w:right="97" w:hanging="360"/>
      </w:pPr>
      <w:r>
        <w:t xml:space="preserve">Ensure that ECBAS meetings are in accordance with all regulations. </w:t>
      </w:r>
    </w:p>
    <w:p w:rsidR="00845DD2" w:rsidRDefault="004D7A87">
      <w:pPr>
        <w:numPr>
          <w:ilvl w:val="0"/>
          <w:numId w:val="9"/>
        </w:numPr>
        <w:spacing w:after="239"/>
        <w:ind w:right="97" w:hanging="360"/>
      </w:pPr>
      <w:r>
        <w:t xml:space="preserve">Determine submissions that are exempt from review and inform the Committee and the submitting investigator of such exemptions. </w:t>
      </w:r>
    </w:p>
    <w:p w:rsidR="00845DD2" w:rsidRDefault="004D7A87">
      <w:pPr>
        <w:numPr>
          <w:ilvl w:val="0"/>
          <w:numId w:val="9"/>
        </w:numPr>
        <w:spacing w:after="228"/>
        <w:ind w:right="97" w:hanging="360"/>
      </w:pPr>
      <w:r>
        <w:t xml:space="preserve">Assign responsibilities to the Vice-Chairperson. </w:t>
      </w:r>
    </w:p>
    <w:p w:rsidR="00845DD2" w:rsidRDefault="004D7A87">
      <w:pPr>
        <w:spacing w:after="1" w:line="259" w:lineRule="auto"/>
        <w:ind w:left="0" w:firstLine="0"/>
        <w:jc w:val="left"/>
      </w:pPr>
      <w:r>
        <w:rPr>
          <w:i/>
        </w:rPr>
        <w:t xml:space="preserve"> </w:t>
      </w:r>
    </w:p>
    <w:p w:rsidR="00845DD2" w:rsidRDefault="004D7A87">
      <w:pPr>
        <w:pStyle w:val="Heading2"/>
        <w:ind w:left="370"/>
      </w:pPr>
      <w:r>
        <w:t>7.4 Resp</w:t>
      </w:r>
      <w:r>
        <w:t xml:space="preserve">onsibilities of the Vice-Chairperson </w:t>
      </w:r>
    </w:p>
    <w:p w:rsidR="00845DD2" w:rsidRDefault="004D7A87">
      <w:pPr>
        <w:spacing w:after="30" w:line="259" w:lineRule="auto"/>
        <w:ind w:left="0" w:firstLine="0"/>
        <w:jc w:val="left"/>
      </w:pPr>
      <w:r>
        <w:rPr>
          <w:b/>
          <w:i/>
          <w:sz w:val="22"/>
        </w:rPr>
        <w:t xml:space="preserve"> </w:t>
      </w:r>
    </w:p>
    <w:p w:rsidR="00845DD2" w:rsidRDefault="004D7A87">
      <w:pPr>
        <w:numPr>
          <w:ilvl w:val="0"/>
          <w:numId w:val="10"/>
        </w:numPr>
        <w:spacing w:after="26"/>
        <w:ind w:right="97"/>
      </w:pPr>
      <w:r>
        <w:t xml:space="preserve">In the absence of the Chairperson, the Vice-Chairperson shall perform the responsibilities of the Chairperson. </w:t>
      </w:r>
    </w:p>
    <w:p w:rsidR="00845DD2" w:rsidRDefault="004D7A87">
      <w:pPr>
        <w:spacing w:after="18" w:line="259" w:lineRule="auto"/>
        <w:ind w:left="0" w:firstLine="0"/>
        <w:jc w:val="left"/>
      </w:pPr>
      <w:r>
        <w:t xml:space="preserve"> </w:t>
      </w:r>
    </w:p>
    <w:p w:rsidR="00845DD2" w:rsidRDefault="004D7A87">
      <w:pPr>
        <w:numPr>
          <w:ilvl w:val="0"/>
          <w:numId w:val="10"/>
        </w:numPr>
        <w:spacing w:after="26"/>
        <w:ind w:right="97"/>
      </w:pPr>
      <w:r>
        <w:lastRenderedPageBreak/>
        <w:t xml:space="preserve">He/She shall be required to perform responsibilities assigned by the Chairperson and the ECBAS. </w:t>
      </w:r>
    </w:p>
    <w:p w:rsidR="00845DD2" w:rsidRDefault="004D7A87">
      <w:pPr>
        <w:spacing w:after="0" w:line="259" w:lineRule="auto"/>
        <w:ind w:left="0" w:firstLine="0"/>
        <w:jc w:val="left"/>
      </w:pPr>
      <w:r>
        <w:t xml:space="preserve"> </w:t>
      </w:r>
    </w:p>
    <w:p w:rsidR="00845DD2" w:rsidRDefault="004D7A87">
      <w:pPr>
        <w:spacing w:after="39" w:line="259" w:lineRule="auto"/>
        <w:ind w:left="720" w:firstLine="0"/>
        <w:jc w:val="left"/>
      </w:pPr>
      <w:r>
        <w:rPr>
          <w:b/>
          <w:sz w:val="20"/>
        </w:rPr>
        <w:t xml:space="preserve"> </w:t>
      </w:r>
    </w:p>
    <w:p w:rsidR="00845DD2" w:rsidRDefault="004D7A87">
      <w:pPr>
        <w:pStyle w:val="Heading2"/>
        <w:spacing w:after="30"/>
        <w:ind w:left="370"/>
      </w:pPr>
      <w:r>
        <w:t xml:space="preserve">7.5   Responsibilities of Investigators </w:t>
      </w:r>
    </w:p>
    <w:p w:rsidR="00845DD2" w:rsidRDefault="004D7A87">
      <w:pPr>
        <w:spacing w:after="48" w:line="259" w:lineRule="auto"/>
        <w:ind w:left="720" w:firstLine="0"/>
        <w:jc w:val="left"/>
      </w:pPr>
      <w:r>
        <w:rPr>
          <w:b/>
        </w:rPr>
        <w:t xml:space="preserve"> </w:t>
      </w:r>
    </w:p>
    <w:p w:rsidR="00845DD2" w:rsidRDefault="004D7A87">
      <w:pPr>
        <w:numPr>
          <w:ilvl w:val="0"/>
          <w:numId w:val="11"/>
        </w:numPr>
        <w:ind w:right="97" w:hanging="413"/>
      </w:pPr>
      <w:r>
        <w:t>Develop research protocol(s) in line with prescribed guidelines.</w:t>
      </w:r>
      <w:r>
        <w:rPr>
          <w:b/>
        </w:rPr>
        <w:t xml:space="preserve"> </w:t>
      </w:r>
    </w:p>
    <w:p w:rsidR="00845DD2" w:rsidRDefault="004D7A87">
      <w:pPr>
        <w:spacing w:after="5" w:line="259" w:lineRule="auto"/>
        <w:ind w:left="1886" w:firstLine="0"/>
        <w:jc w:val="left"/>
      </w:pPr>
      <w:r>
        <w:rPr>
          <w:b/>
        </w:rPr>
        <w:t xml:space="preserve"> </w:t>
      </w:r>
    </w:p>
    <w:p w:rsidR="00845DD2" w:rsidRDefault="004D7A87">
      <w:pPr>
        <w:numPr>
          <w:ilvl w:val="0"/>
          <w:numId w:val="11"/>
        </w:numPr>
        <w:ind w:right="97" w:hanging="413"/>
      </w:pPr>
      <w:r>
        <w:t>Conduct research in a manner that imposes minimal risks.</w:t>
      </w:r>
      <w:r>
        <w:rPr>
          <w:b/>
        </w:rPr>
        <w:t xml:space="preserve"> </w:t>
      </w:r>
    </w:p>
    <w:p w:rsidR="00845DD2" w:rsidRDefault="004D7A87">
      <w:pPr>
        <w:spacing w:after="0" w:line="259" w:lineRule="auto"/>
        <w:ind w:left="720" w:firstLine="0"/>
        <w:jc w:val="left"/>
      </w:pPr>
      <w:r>
        <w:rPr>
          <w:b/>
        </w:rPr>
        <w:t xml:space="preserve"> </w:t>
      </w:r>
    </w:p>
    <w:p w:rsidR="00845DD2" w:rsidRDefault="004D7A87">
      <w:pPr>
        <w:numPr>
          <w:ilvl w:val="0"/>
          <w:numId w:val="11"/>
        </w:numPr>
        <w:spacing w:after="26"/>
        <w:ind w:right="97" w:hanging="413"/>
      </w:pPr>
      <w:r>
        <w:t>Notify the Committee of major changes to an approved protocol.</w:t>
      </w:r>
      <w:r>
        <w:rPr>
          <w:b/>
        </w:rPr>
        <w:t xml:space="preserve"> </w:t>
      </w:r>
    </w:p>
    <w:p w:rsidR="00845DD2" w:rsidRDefault="004D7A87">
      <w:pPr>
        <w:spacing w:after="8" w:line="259" w:lineRule="auto"/>
        <w:ind w:left="720" w:firstLine="0"/>
        <w:jc w:val="left"/>
      </w:pPr>
      <w:r>
        <w:rPr>
          <w:b/>
        </w:rPr>
        <w:t xml:space="preserve"> </w:t>
      </w:r>
    </w:p>
    <w:p w:rsidR="00845DD2" w:rsidRDefault="004D7A87">
      <w:pPr>
        <w:numPr>
          <w:ilvl w:val="0"/>
          <w:numId w:val="11"/>
        </w:numPr>
        <w:spacing w:after="26"/>
        <w:ind w:right="97" w:hanging="413"/>
      </w:pPr>
      <w:r>
        <w:t>Ensure that informa</w:t>
      </w:r>
      <w:r>
        <w:t>tion related to the research process will be kept confidential.</w:t>
      </w:r>
      <w:r>
        <w:rPr>
          <w:b/>
        </w:rPr>
        <w:t xml:space="preserve"> </w:t>
      </w:r>
    </w:p>
    <w:p w:rsidR="00845DD2" w:rsidRDefault="004D7A87">
      <w:pPr>
        <w:spacing w:after="5" w:line="259" w:lineRule="auto"/>
        <w:ind w:left="0" w:firstLine="0"/>
        <w:jc w:val="left"/>
      </w:pPr>
      <w:r>
        <w:rPr>
          <w:b/>
        </w:rPr>
        <w:t xml:space="preserve">  </w:t>
      </w:r>
    </w:p>
    <w:p w:rsidR="00845DD2" w:rsidRDefault="004D7A87">
      <w:pPr>
        <w:numPr>
          <w:ilvl w:val="0"/>
          <w:numId w:val="11"/>
        </w:numPr>
        <w:spacing w:after="29"/>
        <w:ind w:right="97" w:hanging="413"/>
      </w:pPr>
      <w:r>
        <w:t>Inform the Committee of the completion of a project.</w:t>
      </w:r>
      <w:r>
        <w:rPr>
          <w:b/>
        </w:rPr>
        <w:t xml:space="preserve"> </w:t>
      </w:r>
    </w:p>
    <w:p w:rsidR="00845DD2" w:rsidRDefault="004D7A87">
      <w:pPr>
        <w:spacing w:after="20" w:line="259" w:lineRule="auto"/>
        <w:ind w:left="0" w:firstLine="0"/>
        <w:jc w:val="left"/>
      </w:pPr>
      <w:r>
        <w:t xml:space="preserve"> </w:t>
      </w:r>
    </w:p>
    <w:p w:rsidR="00845DD2" w:rsidRDefault="004D7A87">
      <w:pPr>
        <w:pStyle w:val="Heading1"/>
        <w:spacing w:after="174"/>
        <w:ind w:left="-5"/>
      </w:pPr>
      <w:r>
        <w:t>8. Compliance/Non-Compliance</w:t>
      </w:r>
      <w:r>
        <w:rPr>
          <w:i/>
        </w:rPr>
        <w:t xml:space="preserve"> </w:t>
      </w:r>
    </w:p>
    <w:p w:rsidR="00845DD2" w:rsidRDefault="004D7A87">
      <w:pPr>
        <w:ind w:left="-5" w:right="97"/>
      </w:pPr>
      <w:r>
        <w:t xml:space="preserve"> Non-compliance may include: </w:t>
      </w:r>
    </w:p>
    <w:p w:rsidR="00845DD2" w:rsidRDefault="004D7A87">
      <w:pPr>
        <w:spacing w:after="5" w:line="259" w:lineRule="auto"/>
        <w:ind w:left="0" w:firstLine="0"/>
        <w:jc w:val="left"/>
      </w:pPr>
      <w:r>
        <w:t xml:space="preserve"> </w:t>
      </w:r>
    </w:p>
    <w:p w:rsidR="00845DD2" w:rsidRDefault="004D7A87">
      <w:pPr>
        <w:numPr>
          <w:ilvl w:val="0"/>
          <w:numId w:val="12"/>
        </w:numPr>
        <w:ind w:right="97" w:hanging="360"/>
      </w:pPr>
      <w:r>
        <w:t xml:space="preserve">Conducting research when the research protocol has not been approved; </w:t>
      </w:r>
      <w:r>
        <w:t xml:space="preserve"> </w:t>
      </w:r>
    </w:p>
    <w:p w:rsidR="00845DD2" w:rsidRDefault="004D7A87">
      <w:pPr>
        <w:spacing w:after="7" w:line="259" w:lineRule="auto"/>
        <w:ind w:left="1428" w:firstLine="0"/>
        <w:jc w:val="left"/>
      </w:pPr>
      <w:r>
        <w:t xml:space="preserve"> </w:t>
      </w:r>
    </w:p>
    <w:p w:rsidR="00845DD2" w:rsidRDefault="004D7A87">
      <w:pPr>
        <w:numPr>
          <w:ilvl w:val="0"/>
          <w:numId w:val="12"/>
        </w:numPr>
        <w:ind w:right="97" w:hanging="360"/>
      </w:pPr>
      <w:r>
        <w:t xml:space="preserve">When a research protocol violates ethical standards as a result of deviation from the initially approved protocol;  </w:t>
      </w:r>
    </w:p>
    <w:p w:rsidR="00845DD2" w:rsidRDefault="004D7A87">
      <w:pPr>
        <w:spacing w:after="5" w:line="259" w:lineRule="auto"/>
        <w:ind w:left="0" w:firstLine="0"/>
        <w:jc w:val="left"/>
      </w:pPr>
      <w:r>
        <w:t xml:space="preserve"> </w:t>
      </w:r>
    </w:p>
    <w:p w:rsidR="00845DD2" w:rsidRDefault="004D7A87">
      <w:pPr>
        <w:numPr>
          <w:ilvl w:val="0"/>
          <w:numId w:val="12"/>
        </w:numPr>
        <w:ind w:right="97" w:hanging="360"/>
      </w:pPr>
      <w:r>
        <w:t xml:space="preserve">Failure to report to the Committee any harm caused. </w:t>
      </w:r>
    </w:p>
    <w:p w:rsidR="00845DD2" w:rsidRDefault="004D7A87">
      <w:pPr>
        <w:spacing w:after="230" w:line="259" w:lineRule="auto"/>
        <w:ind w:left="720" w:firstLine="0"/>
        <w:jc w:val="left"/>
      </w:pPr>
      <w:r>
        <w:rPr>
          <w:sz w:val="22"/>
        </w:rPr>
        <w:t xml:space="preserve"> </w:t>
      </w:r>
    </w:p>
    <w:p w:rsidR="00845DD2" w:rsidRDefault="004D7A87">
      <w:pPr>
        <w:pStyle w:val="Heading1"/>
        <w:ind w:left="-5"/>
      </w:pPr>
      <w:r>
        <w:t xml:space="preserve">9. Processes for Conducting Review </w:t>
      </w:r>
    </w:p>
    <w:p w:rsidR="00845DD2" w:rsidRDefault="004D7A87">
      <w:pPr>
        <w:spacing w:after="18" w:line="259" w:lineRule="auto"/>
        <w:ind w:left="1680" w:firstLine="0"/>
        <w:jc w:val="left"/>
      </w:pPr>
      <w:r>
        <w:rPr>
          <w:b/>
        </w:rPr>
        <w:t xml:space="preserve"> </w:t>
      </w:r>
    </w:p>
    <w:p w:rsidR="00845DD2" w:rsidRDefault="004D7A87">
      <w:pPr>
        <w:spacing w:after="26"/>
        <w:ind w:left="-5" w:right="661"/>
      </w:pPr>
      <w:r>
        <w:t xml:space="preserve">The ECBAS </w:t>
      </w:r>
      <w:r>
        <w:t xml:space="preserve">will review research protocols in one of three ways: Exempt; Expedited or Full Board Review. </w:t>
      </w:r>
    </w:p>
    <w:p w:rsidR="00845DD2" w:rsidRDefault="004D7A87">
      <w:pPr>
        <w:spacing w:after="0" w:line="259" w:lineRule="auto"/>
        <w:ind w:left="0" w:firstLine="0"/>
        <w:jc w:val="left"/>
      </w:pPr>
      <w:r>
        <w:t xml:space="preserve"> </w:t>
      </w:r>
    </w:p>
    <w:p w:rsidR="00845DD2" w:rsidRDefault="004D7A87">
      <w:pPr>
        <w:pStyle w:val="Heading2"/>
        <w:ind w:left="730"/>
      </w:pPr>
      <w:r>
        <w:t xml:space="preserve">9.1 Exempt Review </w:t>
      </w:r>
    </w:p>
    <w:p w:rsidR="00845DD2" w:rsidRDefault="004D7A87">
      <w:pPr>
        <w:spacing w:after="0" w:line="259" w:lineRule="auto"/>
        <w:ind w:left="720" w:firstLine="0"/>
        <w:jc w:val="left"/>
      </w:pPr>
      <w:r>
        <w:rPr>
          <w:b/>
          <w:sz w:val="22"/>
        </w:rPr>
        <w:t xml:space="preserve"> </w:t>
      </w:r>
    </w:p>
    <w:p w:rsidR="00845DD2" w:rsidRDefault="004D7A87">
      <w:pPr>
        <w:spacing w:after="188"/>
        <w:ind w:left="-5" w:right="97"/>
      </w:pPr>
      <w:r>
        <w:t>Research works that fall under this classification include works that represents no more than minimal risk or impact on the physical, biolo</w:t>
      </w:r>
      <w:r>
        <w:t xml:space="preserve">gical and spatial environment.  The Chair of the Committee and some selected committee members may review the study.  The protocol will be approved within one week of receipt/after deadline. </w:t>
      </w:r>
    </w:p>
    <w:p w:rsidR="00845DD2" w:rsidRDefault="004D7A87">
      <w:pPr>
        <w:spacing w:after="0" w:line="259" w:lineRule="auto"/>
        <w:ind w:left="0" w:firstLine="0"/>
        <w:jc w:val="left"/>
      </w:pPr>
      <w:r>
        <w:t xml:space="preserve"> </w:t>
      </w:r>
    </w:p>
    <w:p w:rsidR="00845DD2" w:rsidRDefault="004D7A87">
      <w:pPr>
        <w:pStyle w:val="Heading2"/>
        <w:ind w:left="730"/>
      </w:pPr>
      <w:r>
        <w:t xml:space="preserve">9.2 Expedited Review </w:t>
      </w:r>
    </w:p>
    <w:p w:rsidR="00845DD2" w:rsidRDefault="004D7A87">
      <w:pPr>
        <w:spacing w:after="0" w:line="259" w:lineRule="auto"/>
        <w:ind w:left="720" w:firstLine="0"/>
        <w:jc w:val="left"/>
      </w:pPr>
      <w:r>
        <w:rPr>
          <w:b/>
          <w:sz w:val="22"/>
        </w:rPr>
        <w:t xml:space="preserve"> </w:t>
      </w:r>
    </w:p>
    <w:p w:rsidR="00845DD2" w:rsidRDefault="004D7A87">
      <w:pPr>
        <w:ind w:left="-5" w:right="97"/>
      </w:pPr>
      <w:r>
        <w:lastRenderedPageBreak/>
        <w:t xml:space="preserve">The Committee could use the expedited </w:t>
      </w:r>
      <w:r>
        <w:t>review process when minor changes have been made to an already approved research project within the same year. For expedited review, the Committee Chair and some selected committee members may review the study. The protocol will be approved within two week</w:t>
      </w:r>
      <w:r>
        <w:t xml:space="preserve">s.  </w:t>
      </w:r>
    </w:p>
    <w:p w:rsidR="00845DD2" w:rsidRDefault="004D7A87">
      <w:pPr>
        <w:spacing w:after="0" w:line="259" w:lineRule="auto"/>
        <w:ind w:left="0" w:firstLine="0"/>
        <w:jc w:val="left"/>
      </w:pPr>
      <w:r>
        <w:rPr>
          <w:b/>
          <w:sz w:val="22"/>
        </w:rPr>
        <w:t xml:space="preserve"> </w:t>
      </w:r>
    </w:p>
    <w:p w:rsidR="00845DD2" w:rsidRDefault="004D7A87">
      <w:pPr>
        <w:spacing w:after="0" w:line="259" w:lineRule="auto"/>
        <w:ind w:left="0" w:firstLine="0"/>
        <w:jc w:val="left"/>
      </w:pPr>
      <w:r>
        <w:rPr>
          <w:b/>
          <w:sz w:val="22"/>
        </w:rPr>
        <w:t xml:space="preserve"> </w:t>
      </w:r>
    </w:p>
    <w:p w:rsidR="00845DD2" w:rsidRDefault="004D7A87">
      <w:pPr>
        <w:pStyle w:val="Heading2"/>
        <w:ind w:left="461"/>
      </w:pPr>
      <w:r>
        <w:t xml:space="preserve">9.3 Full Review </w:t>
      </w:r>
    </w:p>
    <w:p w:rsidR="00845DD2" w:rsidRDefault="004D7A87">
      <w:pPr>
        <w:spacing w:after="0" w:line="259" w:lineRule="auto"/>
        <w:ind w:left="451" w:firstLine="0"/>
        <w:jc w:val="left"/>
      </w:pPr>
      <w:r>
        <w:rPr>
          <w:b/>
          <w:sz w:val="22"/>
        </w:rPr>
        <w:t xml:space="preserve"> </w:t>
      </w:r>
    </w:p>
    <w:p w:rsidR="00845DD2" w:rsidRDefault="004D7A87">
      <w:pPr>
        <w:ind w:left="-5" w:right="97"/>
      </w:pPr>
      <w:r>
        <w:t>The processes for conducting full review are reserved for the entire Committee and are used when there is a potential risk to the physical, biological and spatial environment. The protocol will be approved within three weeks. Be</w:t>
      </w:r>
      <w:r>
        <w:t xml:space="preserve">low are research works subject to full review: </w:t>
      </w:r>
    </w:p>
    <w:p w:rsidR="00845DD2" w:rsidRDefault="004D7A87">
      <w:pPr>
        <w:spacing w:after="5" w:line="259" w:lineRule="auto"/>
        <w:ind w:left="0" w:firstLine="0"/>
        <w:jc w:val="left"/>
      </w:pPr>
      <w:r>
        <w:t xml:space="preserve"> </w:t>
      </w:r>
    </w:p>
    <w:p w:rsidR="00845DD2" w:rsidRDefault="004D7A87">
      <w:pPr>
        <w:numPr>
          <w:ilvl w:val="0"/>
          <w:numId w:val="13"/>
        </w:numPr>
        <w:ind w:right="772" w:hanging="360"/>
        <w:jc w:val="left"/>
      </w:pPr>
      <w:r>
        <w:t xml:space="preserve">Research works with bio-hazardous materials that could potentially cause harm to humans, animals or the environment. </w:t>
      </w:r>
    </w:p>
    <w:p w:rsidR="00845DD2" w:rsidRDefault="004D7A87">
      <w:pPr>
        <w:spacing w:after="27" w:line="259" w:lineRule="auto"/>
        <w:ind w:left="0" w:firstLine="0"/>
        <w:jc w:val="left"/>
      </w:pPr>
      <w:r>
        <w:rPr>
          <w:b/>
          <w:sz w:val="22"/>
        </w:rPr>
        <w:t xml:space="preserve"> </w:t>
      </w:r>
    </w:p>
    <w:p w:rsidR="00EF29AE" w:rsidRDefault="004D7A87">
      <w:pPr>
        <w:numPr>
          <w:ilvl w:val="0"/>
          <w:numId w:val="13"/>
        </w:numPr>
        <w:spacing w:after="0" w:line="441" w:lineRule="auto"/>
        <w:ind w:right="772" w:hanging="360"/>
        <w:jc w:val="left"/>
      </w:pPr>
      <w:r>
        <w:t xml:space="preserve">Research involving genetically modified organisms or crops. </w:t>
      </w:r>
    </w:p>
    <w:p w:rsidR="00EF29AE" w:rsidRDefault="00EF29AE" w:rsidP="00EF29AE">
      <w:pPr>
        <w:pStyle w:val="ListParagraph"/>
      </w:pPr>
    </w:p>
    <w:p w:rsidR="00EC59A6" w:rsidRDefault="004D7A87">
      <w:pPr>
        <w:numPr>
          <w:ilvl w:val="0"/>
          <w:numId w:val="13"/>
        </w:numPr>
        <w:spacing w:after="0" w:line="441" w:lineRule="auto"/>
        <w:ind w:right="772" w:hanging="360"/>
        <w:jc w:val="left"/>
      </w:pPr>
      <w:r>
        <w:t>Research involving organism that is pathogenic to humans and/or animals. iv.</w:t>
      </w:r>
    </w:p>
    <w:p w:rsidR="00EC59A6" w:rsidRDefault="00EC59A6" w:rsidP="00EC59A6">
      <w:pPr>
        <w:pStyle w:val="ListParagraph"/>
        <w:rPr>
          <w:rFonts w:ascii="Arial" w:eastAsia="Arial" w:hAnsi="Arial" w:cs="Arial"/>
        </w:rPr>
      </w:pPr>
    </w:p>
    <w:p w:rsidR="00845DD2" w:rsidRDefault="004D7A87">
      <w:pPr>
        <w:numPr>
          <w:ilvl w:val="0"/>
          <w:numId w:val="13"/>
        </w:numPr>
        <w:spacing w:after="0" w:line="441" w:lineRule="auto"/>
        <w:ind w:right="772" w:hanging="360"/>
        <w:jc w:val="left"/>
      </w:pPr>
      <w:r>
        <w:rPr>
          <w:rFonts w:ascii="Arial" w:eastAsia="Arial" w:hAnsi="Arial" w:cs="Arial"/>
        </w:rPr>
        <w:t xml:space="preserve"> </w:t>
      </w:r>
      <w:r>
        <w:t xml:space="preserve">Research involving radiation </w:t>
      </w:r>
    </w:p>
    <w:p w:rsidR="00845DD2" w:rsidRDefault="004D7A87">
      <w:pPr>
        <w:numPr>
          <w:ilvl w:val="0"/>
          <w:numId w:val="14"/>
        </w:numPr>
        <w:spacing w:after="213"/>
        <w:ind w:right="97" w:hanging="360"/>
      </w:pPr>
      <w:r>
        <w:t xml:space="preserve">Research works which may cause potential harm to the natural environment </w:t>
      </w:r>
    </w:p>
    <w:p w:rsidR="00845DD2" w:rsidRDefault="004D7A87">
      <w:pPr>
        <w:numPr>
          <w:ilvl w:val="0"/>
          <w:numId w:val="14"/>
        </w:numPr>
        <w:spacing w:after="185"/>
        <w:ind w:right="97" w:hanging="360"/>
      </w:pPr>
      <w:r>
        <w:t>Any other research that may be determined by the Chairman to require a full</w:t>
      </w:r>
      <w:r>
        <w:t xml:space="preserve"> committee review </w:t>
      </w:r>
    </w:p>
    <w:p w:rsidR="00845DD2" w:rsidRDefault="004D7A87">
      <w:pPr>
        <w:spacing w:after="0" w:line="259" w:lineRule="auto"/>
        <w:ind w:left="0" w:firstLine="0"/>
        <w:jc w:val="left"/>
      </w:pPr>
      <w:r>
        <w:t xml:space="preserve"> </w:t>
      </w:r>
      <w:r>
        <w:t xml:space="preserve"> </w:t>
      </w:r>
    </w:p>
    <w:p w:rsidR="00845DD2" w:rsidRDefault="004D7A87">
      <w:pPr>
        <w:pStyle w:val="Heading1"/>
        <w:ind w:left="-5"/>
      </w:pPr>
      <w:r>
        <w:t>10</w:t>
      </w:r>
      <w:r>
        <w:rPr>
          <w:b w:val="0"/>
        </w:rPr>
        <w:t>.</w:t>
      </w:r>
      <w:r>
        <w:t xml:space="preserve"> Procedure for Submitting Research Protocol </w:t>
      </w:r>
    </w:p>
    <w:p w:rsidR="00845DD2" w:rsidRDefault="004D7A87">
      <w:pPr>
        <w:spacing w:after="5" w:line="259" w:lineRule="auto"/>
        <w:ind w:left="720" w:firstLine="0"/>
        <w:jc w:val="left"/>
      </w:pPr>
      <w:r>
        <w:rPr>
          <w:b/>
        </w:rPr>
        <w:t xml:space="preserve"> </w:t>
      </w:r>
    </w:p>
    <w:p w:rsidR="00845DD2" w:rsidRDefault="004D7A87">
      <w:pPr>
        <w:numPr>
          <w:ilvl w:val="0"/>
          <w:numId w:val="15"/>
        </w:numPr>
        <w:ind w:right="97" w:hanging="593"/>
      </w:pPr>
      <w:r>
        <w:t xml:space="preserve">An Investigator, who intends to commence a research project, shall submit an application for review to the ECBAS. The application shall include: </w:t>
      </w:r>
    </w:p>
    <w:p w:rsidR="00845DD2" w:rsidRDefault="004D7A87">
      <w:pPr>
        <w:spacing w:after="20" w:line="259" w:lineRule="auto"/>
        <w:ind w:left="1080" w:firstLine="0"/>
        <w:jc w:val="left"/>
      </w:pPr>
      <w:r>
        <w:t xml:space="preserve"> </w:t>
      </w:r>
    </w:p>
    <w:p w:rsidR="00845DD2" w:rsidRDefault="004D7A87">
      <w:pPr>
        <w:numPr>
          <w:ilvl w:val="1"/>
          <w:numId w:val="15"/>
        </w:numPr>
        <w:ind w:right="97" w:hanging="360"/>
      </w:pPr>
      <w:r>
        <w:t xml:space="preserve">The completion of an Initial Protocol Submission Form (IPSF). </w:t>
      </w:r>
    </w:p>
    <w:p w:rsidR="00845DD2" w:rsidRDefault="00012EEA">
      <w:pPr>
        <w:numPr>
          <w:ilvl w:val="1"/>
          <w:numId w:val="15"/>
        </w:numPr>
        <w:ind w:right="97" w:hanging="360"/>
      </w:pPr>
      <w:r>
        <w:t>Submission of 1 hard copy</w:t>
      </w:r>
      <w:r w:rsidR="004D7A87">
        <w:t xml:space="preserve"> and a soft copy of the research protocol. </w:t>
      </w:r>
    </w:p>
    <w:p w:rsidR="00845DD2" w:rsidRDefault="004D7A87">
      <w:pPr>
        <w:numPr>
          <w:ilvl w:val="1"/>
          <w:numId w:val="15"/>
        </w:numPr>
        <w:ind w:right="97" w:hanging="360"/>
      </w:pPr>
      <w:r>
        <w:t xml:space="preserve">A submission letter. </w:t>
      </w:r>
    </w:p>
    <w:p w:rsidR="00845DD2" w:rsidRDefault="004D7A87">
      <w:pPr>
        <w:numPr>
          <w:ilvl w:val="1"/>
          <w:numId w:val="15"/>
        </w:numPr>
        <w:ind w:right="97" w:hanging="360"/>
      </w:pPr>
      <w:r>
        <w:t>The Principal Investigator</w:t>
      </w:r>
      <w:r>
        <w:t>’</w:t>
      </w:r>
      <w:r>
        <w:t xml:space="preserve">s CV. </w:t>
      </w:r>
    </w:p>
    <w:p w:rsidR="00845DD2" w:rsidRDefault="004D7A87">
      <w:pPr>
        <w:numPr>
          <w:ilvl w:val="1"/>
          <w:numId w:val="15"/>
        </w:numPr>
        <w:spacing w:after="34"/>
        <w:ind w:right="97" w:hanging="360"/>
      </w:pPr>
      <w:r>
        <w:t xml:space="preserve">Copies of all questionnaires, interviews </w:t>
      </w:r>
      <w:r>
        <w:t xml:space="preserve">guides and other data collection instruments that will be used. </w:t>
      </w:r>
    </w:p>
    <w:p w:rsidR="00845DD2" w:rsidRDefault="004D7A87">
      <w:pPr>
        <w:numPr>
          <w:ilvl w:val="1"/>
          <w:numId w:val="15"/>
        </w:numPr>
        <w:ind w:right="97" w:hanging="360"/>
      </w:pPr>
      <w:r>
        <w:t xml:space="preserve">Insurance Policies (If applicable). </w:t>
      </w:r>
    </w:p>
    <w:p w:rsidR="00845DD2" w:rsidRDefault="004D7A87">
      <w:pPr>
        <w:numPr>
          <w:ilvl w:val="1"/>
          <w:numId w:val="15"/>
        </w:numPr>
        <w:ind w:right="97" w:hanging="360"/>
      </w:pPr>
      <w:r>
        <w:t xml:space="preserve">Any other relevant documentation. </w:t>
      </w:r>
    </w:p>
    <w:p w:rsidR="00845DD2" w:rsidRDefault="004D7A87">
      <w:pPr>
        <w:spacing w:after="7" w:line="259" w:lineRule="auto"/>
        <w:ind w:left="1440" w:firstLine="0"/>
        <w:jc w:val="left"/>
      </w:pPr>
      <w:r>
        <w:t xml:space="preserve"> </w:t>
      </w:r>
    </w:p>
    <w:p w:rsidR="00845DD2" w:rsidRDefault="004D7A87">
      <w:pPr>
        <w:numPr>
          <w:ilvl w:val="0"/>
          <w:numId w:val="15"/>
        </w:numPr>
        <w:spacing w:after="0" w:line="240" w:lineRule="auto"/>
        <w:ind w:right="97" w:hanging="593"/>
      </w:pPr>
      <w:r>
        <w:lastRenderedPageBreak/>
        <w:t>The ECBAS</w:t>
      </w:r>
      <w:r>
        <w:rPr>
          <w:color w:val="FF0000"/>
        </w:rPr>
        <w:t xml:space="preserve"> </w:t>
      </w:r>
      <w:r>
        <w:t>Secretariat shall check the application to ensure that all the necessary documents are submitted and comple</w:t>
      </w:r>
      <w:r>
        <w:t xml:space="preserve">ted.  Each application shall then be assigned an individual number. </w:t>
      </w:r>
    </w:p>
    <w:p w:rsidR="00845DD2" w:rsidRDefault="004D7A87">
      <w:pPr>
        <w:spacing w:after="7" w:line="259" w:lineRule="auto"/>
        <w:ind w:left="1080" w:firstLine="0"/>
        <w:jc w:val="left"/>
      </w:pPr>
      <w:r>
        <w:t xml:space="preserve"> </w:t>
      </w:r>
    </w:p>
    <w:p w:rsidR="00845DD2" w:rsidRDefault="004D7A87">
      <w:pPr>
        <w:numPr>
          <w:ilvl w:val="0"/>
          <w:numId w:val="15"/>
        </w:numPr>
        <w:ind w:right="97" w:hanging="593"/>
      </w:pPr>
      <w:r>
        <w:t xml:space="preserve">The protocol shall be stamped and entered into a database. </w:t>
      </w:r>
    </w:p>
    <w:p w:rsidR="00845DD2" w:rsidRDefault="004D7A87">
      <w:pPr>
        <w:spacing w:after="5" w:line="259" w:lineRule="auto"/>
        <w:ind w:left="0" w:firstLine="0"/>
        <w:jc w:val="left"/>
      </w:pPr>
      <w:r>
        <w:t xml:space="preserve"> </w:t>
      </w:r>
    </w:p>
    <w:p w:rsidR="00845DD2" w:rsidRDefault="004D7A87">
      <w:pPr>
        <w:numPr>
          <w:ilvl w:val="0"/>
          <w:numId w:val="15"/>
        </w:numPr>
        <w:ind w:right="97" w:hanging="593"/>
      </w:pPr>
      <w:r>
        <w:t xml:space="preserve">The ECBAS Administrator (Research Development Officer) shall distribute the application and documents to members two weeks </w:t>
      </w:r>
      <w:r>
        <w:t xml:space="preserve">prior to the meeting.  </w:t>
      </w:r>
    </w:p>
    <w:p w:rsidR="00845DD2" w:rsidRDefault="004D7A87">
      <w:pPr>
        <w:spacing w:after="0" w:line="259" w:lineRule="auto"/>
        <w:ind w:left="540" w:firstLine="0"/>
        <w:jc w:val="left"/>
      </w:pPr>
      <w:r>
        <w:t xml:space="preserve"> </w:t>
      </w:r>
    </w:p>
    <w:p w:rsidR="00845DD2" w:rsidRDefault="004D7A87">
      <w:pPr>
        <w:spacing w:after="18" w:line="259" w:lineRule="auto"/>
        <w:ind w:left="0" w:firstLine="0"/>
        <w:jc w:val="left"/>
      </w:pPr>
      <w:r>
        <w:t xml:space="preserve"> </w:t>
      </w:r>
    </w:p>
    <w:p w:rsidR="00F27A27" w:rsidRPr="00F27A27" w:rsidRDefault="00F27A27" w:rsidP="00F27A27">
      <w:pPr>
        <w:keepNext/>
        <w:keepLines/>
        <w:spacing w:after="1" w:line="259" w:lineRule="auto"/>
        <w:ind w:left="-5"/>
        <w:jc w:val="left"/>
        <w:outlineLvl w:val="0"/>
        <w:rPr>
          <w:b/>
        </w:rPr>
      </w:pPr>
      <w:r w:rsidRPr="00F27A27">
        <w:rPr>
          <w:b/>
        </w:rPr>
        <w:t xml:space="preserve">11. Informed Consent </w:t>
      </w:r>
    </w:p>
    <w:p w:rsidR="00F27A27" w:rsidRPr="00F27A27" w:rsidRDefault="00F27A27" w:rsidP="00F27A27">
      <w:pPr>
        <w:spacing w:after="34" w:line="259" w:lineRule="auto"/>
        <w:ind w:left="360" w:firstLine="0"/>
        <w:jc w:val="left"/>
      </w:pPr>
      <w:r w:rsidRPr="00F27A27">
        <w:rPr>
          <w:b/>
          <w:i/>
          <w:sz w:val="22"/>
        </w:rPr>
        <w:t xml:space="preserve"> </w:t>
      </w:r>
    </w:p>
    <w:p w:rsidR="00F27A27" w:rsidRPr="00F27A27" w:rsidRDefault="00F27A27" w:rsidP="00F27A27">
      <w:pPr>
        <w:numPr>
          <w:ilvl w:val="0"/>
          <w:numId w:val="18"/>
        </w:numPr>
        <w:spacing w:after="26"/>
        <w:ind w:right="95" w:hanging="451"/>
      </w:pPr>
      <w:r w:rsidRPr="00F27A27">
        <w:rPr>
          <w:sz w:val="22"/>
        </w:rPr>
        <w:t xml:space="preserve">The </w:t>
      </w:r>
      <w:r w:rsidR="00CA67E8">
        <w:t>ECBAS</w:t>
      </w:r>
      <w:r w:rsidRPr="00F27A27">
        <w:t xml:space="preserve"> shall ensure that no research involving human subjects is undertaken without the researcher obtaining the informed consent of the research subjects or a legal representative of the subjects. </w:t>
      </w:r>
    </w:p>
    <w:p w:rsidR="00F27A27" w:rsidRPr="00F27A27" w:rsidRDefault="00F27A27" w:rsidP="00F27A27">
      <w:pPr>
        <w:spacing w:after="48" w:line="259" w:lineRule="auto"/>
        <w:ind w:left="0" w:firstLine="0"/>
        <w:jc w:val="left"/>
      </w:pPr>
      <w:r w:rsidRPr="00F27A27">
        <w:t xml:space="preserve"> </w:t>
      </w:r>
    </w:p>
    <w:p w:rsidR="00F27A27" w:rsidRPr="00F27A27" w:rsidRDefault="00F27A27" w:rsidP="00F27A27">
      <w:pPr>
        <w:numPr>
          <w:ilvl w:val="0"/>
          <w:numId w:val="18"/>
        </w:numPr>
        <w:spacing w:after="26"/>
        <w:ind w:right="95" w:hanging="451"/>
      </w:pPr>
      <w:r w:rsidRPr="00F27A27">
        <w:t xml:space="preserve">The process of informed consent must involve the provision of relevant information in a language that is comprehensible and understood by the research subjects. </w:t>
      </w:r>
    </w:p>
    <w:p w:rsidR="00F27A27" w:rsidRPr="00F27A27" w:rsidRDefault="00F27A27" w:rsidP="00F27A27">
      <w:pPr>
        <w:spacing w:after="46" w:line="259" w:lineRule="auto"/>
        <w:ind w:left="360" w:firstLine="0"/>
        <w:jc w:val="left"/>
      </w:pPr>
      <w:r w:rsidRPr="00F27A27">
        <w:t xml:space="preserve"> </w:t>
      </w:r>
    </w:p>
    <w:p w:rsidR="00F27A27" w:rsidRPr="00F27A27" w:rsidRDefault="00F27A27" w:rsidP="00F27A27">
      <w:pPr>
        <w:numPr>
          <w:ilvl w:val="0"/>
          <w:numId w:val="18"/>
        </w:numPr>
        <w:spacing w:after="26"/>
        <w:ind w:right="95" w:hanging="451"/>
      </w:pPr>
      <w:r w:rsidRPr="00F27A27">
        <w:t xml:space="preserve">Adequate time and opportunity must be provided to research subjects to decide whether or not to participate in the research. </w:t>
      </w:r>
    </w:p>
    <w:p w:rsidR="00F27A27" w:rsidRPr="00F27A27" w:rsidRDefault="00F27A27" w:rsidP="00F27A27">
      <w:pPr>
        <w:spacing w:after="48" w:line="259" w:lineRule="auto"/>
        <w:ind w:left="0" w:firstLine="0"/>
        <w:jc w:val="left"/>
      </w:pPr>
      <w:r w:rsidRPr="00F27A27">
        <w:t xml:space="preserve"> </w:t>
      </w:r>
    </w:p>
    <w:p w:rsidR="00F27A27" w:rsidRPr="00F27A27" w:rsidRDefault="00F27A27" w:rsidP="00F27A27">
      <w:pPr>
        <w:numPr>
          <w:ilvl w:val="0"/>
          <w:numId w:val="18"/>
        </w:numPr>
        <w:spacing w:after="26"/>
        <w:ind w:right="95" w:hanging="451"/>
      </w:pPr>
      <w:r w:rsidRPr="00F27A27">
        <w:t xml:space="preserve">The informed consent must be obtained by the Investigator or a key person associated with the research. </w:t>
      </w:r>
    </w:p>
    <w:p w:rsidR="00F27A27" w:rsidRPr="00F27A27" w:rsidRDefault="00F27A27" w:rsidP="00F27A27">
      <w:pPr>
        <w:spacing w:after="46" w:line="259" w:lineRule="auto"/>
        <w:ind w:left="0" w:firstLine="0"/>
        <w:jc w:val="left"/>
      </w:pPr>
      <w:r w:rsidRPr="00F27A27">
        <w:t xml:space="preserve"> </w:t>
      </w:r>
    </w:p>
    <w:p w:rsidR="00F27A27" w:rsidRPr="00F27A27" w:rsidRDefault="00F27A27" w:rsidP="00F27A27">
      <w:pPr>
        <w:numPr>
          <w:ilvl w:val="0"/>
          <w:numId w:val="18"/>
        </w:numPr>
        <w:spacing w:after="74"/>
        <w:ind w:right="95" w:hanging="451"/>
      </w:pPr>
      <w:r w:rsidRPr="00F27A27">
        <w:t xml:space="preserve">The elements of informed consent must include: </w:t>
      </w:r>
    </w:p>
    <w:p w:rsidR="00F27A27" w:rsidRPr="00F27A27" w:rsidRDefault="00F27A27" w:rsidP="00F27A27">
      <w:pPr>
        <w:numPr>
          <w:ilvl w:val="1"/>
          <w:numId w:val="18"/>
        </w:numPr>
        <w:spacing w:after="71"/>
        <w:ind w:right="95" w:hanging="360"/>
      </w:pPr>
      <w:r w:rsidRPr="00F27A27">
        <w:t xml:space="preserve">An explanation of the purpose of the research, the duration of the research subject’s participation in the research, the procedure to follow and the identification of possible risks and benefits to the research subject. </w:t>
      </w:r>
    </w:p>
    <w:p w:rsidR="00F27A27" w:rsidRPr="00F27A27" w:rsidRDefault="00F27A27" w:rsidP="00F27A27">
      <w:pPr>
        <w:numPr>
          <w:ilvl w:val="1"/>
          <w:numId w:val="18"/>
        </w:numPr>
        <w:spacing w:after="33"/>
        <w:ind w:right="95" w:hanging="360"/>
      </w:pPr>
      <w:r w:rsidRPr="00F27A27">
        <w:t xml:space="preserve">Adequate measures in place in the event of potential risk to the subject. </w:t>
      </w:r>
    </w:p>
    <w:p w:rsidR="00F27A27" w:rsidRPr="00F27A27" w:rsidRDefault="00F27A27" w:rsidP="00F27A27">
      <w:pPr>
        <w:numPr>
          <w:ilvl w:val="1"/>
          <w:numId w:val="18"/>
        </w:numPr>
        <w:spacing w:after="35"/>
        <w:ind w:right="95" w:hanging="360"/>
      </w:pPr>
      <w:r w:rsidRPr="00F27A27">
        <w:t xml:space="preserve">An outline of the benefit to society of the research. </w:t>
      </w:r>
    </w:p>
    <w:p w:rsidR="00F27A27" w:rsidRPr="00F27A27" w:rsidRDefault="00F27A27" w:rsidP="00F27A27">
      <w:pPr>
        <w:numPr>
          <w:ilvl w:val="1"/>
          <w:numId w:val="18"/>
        </w:numPr>
        <w:spacing w:after="71"/>
        <w:ind w:right="95" w:hanging="360"/>
      </w:pPr>
      <w:r w:rsidRPr="00F27A27">
        <w:t xml:space="preserve">A statement that shows the subject that adequate confidentiality of the research subject’s records and data has been assured. </w:t>
      </w:r>
    </w:p>
    <w:p w:rsidR="00F27A27" w:rsidRPr="00F27A27" w:rsidRDefault="00F27A27" w:rsidP="00F27A27">
      <w:pPr>
        <w:numPr>
          <w:ilvl w:val="1"/>
          <w:numId w:val="18"/>
        </w:numPr>
        <w:spacing w:after="27"/>
        <w:ind w:right="95" w:hanging="360"/>
      </w:pPr>
      <w:r w:rsidRPr="00F27A27">
        <w:t xml:space="preserve">A statement of assurance to subjects that their participation is voluntary and that they are free to discontinue with the process at anytime. </w:t>
      </w:r>
    </w:p>
    <w:p w:rsidR="00F27A27" w:rsidRPr="00F27A27" w:rsidRDefault="00F27A27" w:rsidP="00F27A27">
      <w:pPr>
        <w:spacing w:after="48" w:line="259" w:lineRule="auto"/>
        <w:ind w:left="1800" w:firstLine="0"/>
        <w:jc w:val="left"/>
      </w:pPr>
      <w:r w:rsidRPr="00F27A27">
        <w:t xml:space="preserve"> </w:t>
      </w:r>
    </w:p>
    <w:p w:rsidR="00F27A27" w:rsidRPr="00F27A27" w:rsidRDefault="00F27A27" w:rsidP="00F27A27">
      <w:pPr>
        <w:numPr>
          <w:ilvl w:val="0"/>
          <w:numId w:val="18"/>
        </w:numPr>
        <w:spacing w:after="26"/>
        <w:ind w:right="95" w:hanging="451"/>
      </w:pPr>
      <w:r w:rsidRPr="00F27A27">
        <w:t xml:space="preserve">Informed consent is documented by the use of a written consent form which must be signed and dated by both the subject (and legally authorized representative) and the Investigator. </w:t>
      </w:r>
    </w:p>
    <w:p w:rsidR="00F27A27" w:rsidRPr="00F27A27" w:rsidRDefault="00F27A27" w:rsidP="00F27A27">
      <w:pPr>
        <w:spacing w:after="48" w:line="259" w:lineRule="auto"/>
        <w:ind w:left="451" w:firstLine="0"/>
        <w:jc w:val="left"/>
      </w:pPr>
      <w:r w:rsidRPr="00F27A27">
        <w:t xml:space="preserve"> </w:t>
      </w:r>
    </w:p>
    <w:p w:rsidR="00F27A27" w:rsidRPr="00F27A27" w:rsidRDefault="00F27A27" w:rsidP="00F27A27">
      <w:pPr>
        <w:numPr>
          <w:ilvl w:val="0"/>
          <w:numId w:val="18"/>
        </w:numPr>
        <w:spacing w:after="26"/>
        <w:ind w:right="95" w:hanging="451"/>
      </w:pPr>
      <w:r w:rsidRPr="00F27A27">
        <w:lastRenderedPageBreak/>
        <w:t xml:space="preserve">A copy of the signed and dated form must be given to the subject (or legally authorized representative). </w:t>
      </w:r>
    </w:p>
    <w:p w:rsidR="00F27A27" w:rsidRPr="00F27A27" w:rsidRDefault="00F27A27" w:rsidP="00F27A27">
      <w:pPr>
        <w:spacing w:after="0" w:line="259" w:lineRule="auto"/>
        <w:ind w:left="720" w:firstLine="0"/>
        <w:jc w:val="left"/>
      </w:pPr>
      <w:r w:rsidRPr="00F27A27">
        <w:t xml:space="preserve"> </w:t>
      </w:r>
    </w:p>
    <w:p w:rsidR="00F27A27" w:rsidRPr="00F27A27" w:rsidRDefault="00F27A27" w:rsidP="00F27A27">
      <w:pPr>
        <w:spacing w:after="16" w:line="259" w:lineRule="auto"/>
        <w:ind w:left="720" w:firstLine="0"/>
        <w:jc w:val="left"/>
      </w:pPr>
      <w:r w:rsidRPr="00F27A27">
        <w:t xml:space="preserve"> </w:t>
      </w:r>
    </w:p>
    <w:p w:rsidR="00F27A27" w:rsidRPr="00F27A27" w:rsidRDefault="00F27A27" w:rsidP="00F27A27">
      <w:pPr>
        <w:keepNext/>
        <w:keepLines/>
        <w:spacing w:after="1" w:line="259" w:lineRule="auto"/>
        <w:ind w:left="-5"/>
        <w:jc w:val="left"/>
        <w:outlineLvl w:val="0"/>
        <w:rPr>
          <w:b/>
        </w:rPr>
      </w:pPr>
      <w:r w:rsidRPr="00F27A27">
        <w:rPr>
          <w:b/>
        </w:rPr>
        <w:t xml:space="preserve">12. Vulnerable Population and Special Protections </w:t>
      </w:r>
    </w:p>
    <w:p w:rsidR="00F27A27" w:rsidRPr="00F27A27" w:rsidRDefault="00F27A27" w:rsidP="00F27A27">
      <w:pPr>
        <w:spacing w:after="5" w:line="259" w:lineRule="auto"/>
        <w:ind w:left="0" w:firstLine="0"/>
        <w:jc w:val="left"/>
      </w:pPr>
      <w:r w:rsidRPr="00F27A27">
        <w:t xml:space="preserve"> </w:t>
      </w:r>
    </w:p>
    <w:p w:rsidR="00F27A27" w:rsidRPr="00F27A27" w:rsidRDefault="00327454" w:rsidP="00F27A27">
      <w:pPr>
        <w:numPr>
          <w:ilvl w:val="0"/>
          <w:numId w:val="19"/>
        </w:numPr>
        <w:spacing w:after="270"/>
        <w:ind w:right="2" w:hanging="540"/>
      </w:pPr>
      <w:r>
        <w:t>The ECBAS</w:t>
      </w:r>
      <w:r w:rsidR="00F27A27" w:rsidRPr="00F27A27">
        <w:t xml:space="preserve"> will consider certain groups of human participants to require special protections because they may be particularly vulnerable to coercion, undue influence, or risk in a research setting; these include, but are not necessarily limited to: </w:t>
      </w:r>
    </w:p>
    <w:p w:rsidR="00F27A27" w:rsidRPr="00F27A27" w:rsidRDefault="00F27A27" w:rsidP="00F27A27">
      <w:pPr>
        <w:numPr>
          <w:ilvl w:val="1"/>
          <w:numId w:val="19"/>
        </w:numPr>
        <w:spacing w:after="0"/>
        <w:ind w:right="95" w:hanging="360"/>
      </w:pPr>
      <w:r w:rsidRPr="00F27A27">
        <w:t xml:space="preserve">Children and infants (minors) </w:t>
      </w:r>
    </w:p>
    <w:p w:rsidR="00F27A27" w:rsidRPr="00F27A27" w:rsidRDefault="00F27A27" w:rsidP="00F27A27">
      <w:pPr>
        <w:numPr>
          <w:ilvl w:val="1"/>
          <w:numId w:val="19"/>
        </w:numPr>
        <w:spacing w:after="0"/>
        <w:ind w:right="95" w:hanging="360"/>
      </w:pPr>
      <w:r w:rsidRPr="00F27A27">
        <w:t xml:space="preserve">Fetuses and human in vitro fertilization </w:t>
      </w:r>
    </w:p>
    <w:p w:rsidR="00F27A27" w:rsidRPr="00F27A27" w:rsidRDefault="00F27A27" w:rsidP="00F27A27">
      <w:pPr>
        <w:numPr>
          <w:ilvl w:val="1"/>
          <w:numId w:val="19"/>
        </w:numPr>
        <w:spacing w:after="0"/>
        <w:ind w:right="95" w:hanging="360"/>
      </w:pPr>
      <w:r w:rsidRPr="00F27A27">
        <w:t xml:space="preserve">Pregnant and lactating women </w:t>
      </w:r>
    </w:p>
    <w:p w:rsidR="00F27A27" w:rsidRPr="00F27A27" w:rsidRDefault="00F27A27" w:rsidP="00F27A27">
      <w:pPr>
        <w:numPr>
          <w:ilvl w:val="1"/>
          <w:numId w:val="19"/>
        </w:numPr>
        <w:spacing w:after="0"/>
        <w:ind w:right="95" w:hanging="360"/>
      </w:pPr>
      <w:r w:rsidRPr="00F27A27">
        <w:t xml:space="preserve">The mentally ill </w:t>
      </w:r>
    </w:p>
    <w:p w:rsidR="00F27A27" w:rsidRPr="00F27A27" w:rsidRDefault="00F27A27" w:rsidP="00F27A27">
      <w:pPr>
        <w:numPr>
          <w:ilvl w:val="1"/>
          <w:numId w:val="19"/>
        </w:numPr>
        <w:spacing w:after="0"/>
        <w:ind w:right="95" w:hanging="360"/>
      </w:pPr>
      <w:r w:rsidRPr="00F27A27">
        <w:t xml:space="preserve">The intellectually disabled </w:t>
      </w:r>
    </w:p>
    <w:p w:rsidR="00F27A27" w:rsidRPr="00F27A27" w:rsidRDefault="00F27A27" w:rsidP="00F27A27">
      <w:pPr>
        <w:numPr>
          <w:ilvl w:val="1"/>
          <w:numId w:val="19"/>
        </w:numPr>
        <w:spacing w:after="0"/>
        <w:ind w:right="95" w:hanging="360"/>
      </w:pPr>
      <w:r w:rsidRPr="00F27A27">
        <w:t xml:space="preserve">Prisoners  </w:t>
      </w:r>
    </w:p>
    <w:p w:rsidR="00F27A27" w:rsidRPr="00F27A27" w:rsidRDefault="00F27A27" w:rsidP="00F27A27">
      <w:pPr>
        <w:spacing w:after="5" w:line="259" w:lineRule="auto"/>
        <w:ind w:left="0" w:firstLine="0"/>
        <w:jc w:val="left"/>
      </w:pPr>
      <w:r w:rsidRPr="00F27A27">
        <w:t xml:space="preserve"> </w:t>
      </w:r>
    </w:p>
    <w:p w:rsidR="00F27A27" w:rsidRPr="00F27A27" w:rsidRDefault="00F27A27" w:rsidP="00F27A27">
      <w:pPr>
        <w:numPr>
          <w:ilvl w:val="0"/>
          <w:numId w:val="19"/>
        </w:numPr>
        <w:spacing w:after="225"/>
        <w:ind w:right="2" w:hanging="540"/>
      </w:pPr>
      <w:r w:rsidRPr="00F27A27">
        <w:t>In revi</w:t>
      </w:r>
      <w:r w:rsidR="002C7063">
        <w:t>ewing research projects, the ECBAS</w:t>
      </w:r>
      <w:r w:rsidRPr="00F27A27">
        <w:t xml:space="preserve"> will exercise special rigour in the review of research protocols involving such vulnerable groups, to ascertain that their participation is adequately justified, and additional safeguards are implemented to minimize risks to them. </w:t>
      </w:r>
    </w:p>
    <w:p w:rsidR="00845DD2" w:rsidRDefault="00845DD2" w:rsidP="00F77A39">
      <w:pPr>
        <w:spacing w:after="16" w:line="259" w:lineRule="auto"/>
        <w:ind w:left="0" w:firstLine="0"/>
        <w:jc w:val="left"/>
      </w:pPr>
    </w:p>
    <w:p w:rsidR="00845DD2" w:rsidRDefault="004D7A87">
      <w:pPr>
        <w:spacing w:after="0" w:line="259" w:lineRule="auto"/>
        <w:ind w:left="0" w:firstLine="0"/>
        <w:jc w:val="left"/>
      </w:pPr>
      <w:r>
        <w:t xml:space="preserve"> </w:t>
      </w:r>
    </w:p>
    <w:p w:rsidR="00845DD2" w:rsidRDefault="004D7A87">
      <w:pPr>
        <w:pStyle w:val="Heading1"/>
        <w:ind w:left="-5"/>
      </w:pPr>
      <w:r>
        <w:t>13. The ECBAS</w:t>
      </w:r>
      <w:r>
        <w:rPr>
          <w:color w:val="FF0000"/>
        </w:rPr>
        <w:t xml:space="preserve"> </w:t>
      </w:r>
      <w:r>
        <w:t xml:space="preserve">Records </w:t>
      </w:r>
    </w:p>
    <w:p w:rsidR="00845DD2" w:rsidRDefault="004D7A87">
      <w:pPr>
        <w:spacing w:after="49" w:line="259" w:lineRule="auto"/>
        <w:ind w:left="720" w:firstLine="0"/>
        <w:jc w:val="left"/>
      </w:pPr>
      <w:r>
        <w:rPr>
          <w:b/>
        </w:rPr>
        <w:t xml:space="preserve"> </w:t>
      </w:r>
    </w:p>
    <w:p w:rsidR="00845DD2" w:rsidRDefault="004D7A87">
      <w:pPr>
        <w:numPr>
          <w:ilvl w:val="0"/>
          <w:numId w:val="16"/>
        </w:numPr>
        <w:ind w:right="97" w:hanging="451"/>
      </w:pPr>
      <w:r>
        <w:t xml:space="preserve">All documents and communication of the ECBAS must be dated, filed and stored in line with written procedures.  </w:t>
      </w:r>
    </w:p>
    <w:p w:rsidR="00845DD2" w:rsidRDefault="004D7A87">
      <w:pPr>
        <w:spacing w:after="5" w:line="259" w:lineRule="auto"/>
        <w:ind w:left="0" w:firstLine="0"/>
        <w:jc w:val="left"/>
      </w:pPr>
      <w:r>
        <w:t xml:space="preserve"> </w:t>
      </w:r>
    </w:p>
    <w:p w:rsidR="00845DD2" w:rsidRDefault="004D7A87">
      <w:pPr>
        <w:numPr>
          <w:ilvl w:val="0"/>
          <w:numId w:val="16"/>
        </w:numPr>
        <w:ind w:right="97" w:hanging="451"/>
      </w:pPr>
      <w:r>
        <w:t xml:space="preserve">Records must be maintained for a minimum period of three years following the completion or termination of a study. </w:t>
      </w:r>
    </w:p>
    <w:p w:rsidR="00845DD2" w:rsidRDefault="004D7A87">
      <w:pPr>
        <w:spacing w:after="7" w:line="259" w:lineRule="auto"/>
        <w:ind w:left="708" w:firstLine="0"/>
        <w:jc w:val="left"/>
      </w:pPr>
      <w:r>
        <w:t xml:space="preserve"> </w:t>
      </w:r>
    </w:p>
    <w:p w:rsidR="00845DD2" w:rsidRDefault="004D7A87">
      <w:pPr>
        <w:numPr>
          <w:ilvl w:val="0"/>
          <w:numId w:val="16"/>
        </w:numPr>
        <w:ind w:right="97" w:hanging="451"/>
      </w:pPr>
      <w:r>
        <w:t xml:space="preserve">The following records among others should be maintained indefinitely.  </w:t>
      </w:r>
    </w:p>
    <w:p w:rsidR="00845DD2" w:rsidRDefault="004D7A87">
      <w:pPr>
        <w:spacing w:after="20" w:line="259" w:lineRule="auto"/>
        <w:ind w:left="0" w:firstLine="0"/>
        <w:jc w:val="left"/>
      </w:pPr>
      <w:r>
        <w:t xml:space="preserve"> </w:t>
      </w:r>
    </w:p>
    <w:p w:rsidR="00845DD2" w:rsidRDefault="004D7A87">
      <w:pPr>
        <w:numPr>
          <w:ilvl w:val="1"/>
          <w:numId w:val="16"/>
        </w:numPr>
        <w:ind w:right="97" w:hanging="360"/>
      </w:pPr>
      <w:r>
        <w:t xml:space="preserve">The Standard Operating Procedures (SOP) of the ECBAS. </w:t>
      </w:r>
    </w:p>
    <w:p w:rsidR="00845DD2" w:rsidRDefault="004D7A87">
      <w:pPr>
        <w:numPr>
          <w:ilvl w:val="1"/>
          <w:numId w:val="16"/>
        </w:numPr>
        <w:ind w:right="97" w:hanging="360"/>
      </w:pPr>
      <w:r>
        <w:t xml:space="preserve">Recent curriculum vitae of members of the ECBAS. </w:t>
      </w:r>
    </w:p>
    <w:p w:rsidR="00845DD2" w:rsidRDefault="004D7A87">
      <w:pPr>
        <w:numPr>
          <w:ilvl w:val="1"/>
          <w:numId w:val="16"/>
        </w:numPr>
        <w:ind w:right="97" w:hanging="360"/>
      </w:pPr>
      <w:r>
        <w:t xml:space="preserve">Minutes of all meetings of the ECBAS.  </w:t>
      </w:r>
    </w:p>
    <w:p w:rsidR="00845DD2" w:rsidRDefault="004D7A87">
      <w:pPr>
        <w:numPr>
          <w:ilvl w:val="1"/>
          <w:numId w:val="16"/>
        </w:numPr>
        <w:ind w:right="97" w:hanging="360"/>
      </w:pPr>
      <w:r>
        <w:t xml:space="preserve">Copies of all protocols and other documents submitted for review. </w:t>
      </w:r>
    </w:p>
    <w:p w:rsidR="00845DD2" w:rsidRDefault="004D7A87">
      <w:pPr>
        <w:numPr>
          <w:ilvl w:val="1"/>
          <w:numId w:val="16"/>
        </w:numPr>
        <w:spacing w:after="34"/>
        <w:ind w:right="97" w:hanging="360"/>
      </w:pPr>
      <w:r>
        <w:t>Correspondence between the ECBAS and Investigators pertaining to application          decisions and</w:t>
      </w:r>
      <w:r>
        <w:t xml:space="preserve"> follow-up. </w:t>
      </w:r>
    </w:p>
    <w:p w:rsidR="00845DD2" w:rsidRDefault="004D7A87">
      <w:pPr>
        <w:numPr>
          <w:ilvl w:val="1"/>
          <w:numId w:val="16"/>
        </w:numPr>
        <w:spacing w:after="34"/>
        <w:ind w:right="97" w:hanging="360"/>
      </w:pPr>
      <w:r>
        <w:t xml:space="preserve">Record of notices issued in the event of an untimely termination of a study    stating reasons for the termination.  </w:t>
      </w:r>
    </w:p>
    <w:p w:rsidR="00845DD2" w:rsidRDefault="004D7A87">
      <w:pPr>
        <w:numPr>
          <w:ilvl w:val="1"/>
          <w:numId w:val="16"/>
        </w:numPr>
        <w:ind w:right="97" w:hanging="360"/>
      </w:pPr>
      <w:r>
        <w:t xml:space="preserve">Progress and final reports of the study. </w:t>
      </w:r>
    </w:p>
    <w:p w:rsidR="00845DD2" w:rsidRDefault="004D7A87">
      <w:pPr>
        <w:numPr>
          <w:ilvl w:val="1"/>
          <w:numId w:val="16"/>
        </w:numPr>
        <w:ind w:right="97" w:hanging="360"/>
      </w:pPr>
      <w:r>
        <w:lastRenderedPageBreak/>
        <w:t xml:space="preserve">An account of income and expenses of the ECBAS. </w:t>
      </w:r>
    </w:p>
    <w:p w:rsidR="00845DD2" w:rsidRDefault="004D7A87">
      <w:pPr>
        <w:spacing w:after="0" w:line="259" w:lineRule="auto"/>
        <w:ind w:left="720" w:firstLine="0"/>
        <w:jc w:val="left"/>
      </w:pPr>
      <w:r>
        <w:t xml:space="preserve"> </w:t>
      </w:r>
    </w:p>
    <w:p w:rsidR="00845DD2" w:rsidRDefault="004D7A87">
      <w:pPr>
        <w:spacing w:after="0" w:line="259" w:lineRule="auto"/>
        <w:ind w:left="0" w:firstLine="0"/>
        <w:jc w:val="left"/>
      </w:pPr>
      <w:r>
        <w:t xml:space="preserve"> </w:t>
      </w:r>
    </w:p>
    <w:p w:rsidR="00845DD2" w:rsidRDefault="004D7A87">
      <w:pPr>
        <w:spacing w:after="0" w:line="259" w:lineRule="auto"/>
        <w:ind w:left="0" w:firstLine="0"/>
        <w:jc w:val="left"/>
      </w:pPr>
      <w:r>
        <w:t xml:space="preserve"> </w:t>
      </w:r>
    </w:p>
    <w:p w:rsidR="00845DD2" w:rsidRDefault="004D7A87">
      <w:pPr>
        <w:spacing w:after="0" w:line="259" w:lineRule="auto"/>
        <w:ind w:left="0" w:firstLine="0"/>
        <w:jc w:val="left"/>
      </w:pPr>
      <w:r>
        <w:t xml:space="preserve"> </w:t>
      </w:r>
    </w:p>
    <w:p w:rsidR="00F77A39" w:rsidRPr="00F77A39" w:rsidRDefault="004D7A87" w:rsidP="00F77A39">
      <w:pPr>
        <w:spacing w:line="259" w:lineRule="auto"/>
        <w:ind w:left="0" w:firstLine="0"/>
        <w:jc w:val="left"/>
      </w:pPr>
      <w:r>
        <w:t xml:space="preserve"> </w:t>
      </w:r>
      <w:r w:rsidR="00F77A39" w:rsidRPr="00F77A39">
        <w:rPr>
          <w:b/>
          <w:u w:val="single" w:color="000000"/>
        </w:rPr>
        <w:t>Appendix</w:t>
      </w:r>
      <w:r w:rsidR="00F77A39" w:rsidRPr="00F77A39">
        <w:rPr>
          <w:b/>
        </w:rPr>
        <w:t xml:space="preserve"> </w:t>
      </w:r>
    </w:p>
    <w:p w:rsidR="00F77A39" w:rsidRPr="00F77A39" w:rsidRDefault="00F77A39" w:rsidP="00F77A39">
      <w:pPr>
        <w:spacing w:after="0" w:line="259" w:lineRule="auto"/>
        <w:ind w:left="720" w:firstLine="0"/>
        <w:jc w:val="left"/>
      </w:pPr>
      <w:r w:rsidRPr="00F77A39">
        <w:rPr>
          <w:b/>
        </w:rPr>
        <w:t xml:space="preserve"> </w:t>
      </w:r>
    </w:p>
    <w:p w:rsidR="00F77A39" w:rsidRPr="00F77A39" w:rsidRDefault="00F77A39" w:rsidP="00F77A39">
      <w:pPr>
        <w:keepNext/>
        <w:keepLines/>
        <w:spacing w:after="206" w:line="259" w:lineRule="auto"/>
        <w:ind w:left="0" w:right="6" w:firstLine="0"/>
        <w:jc w:val="center"/>
        <w:outlineLvl w:val="1"/>
        <w:rPr>
          <w:b/>
          <w:sz w:val="22"/>
        </w:rPr>
      </w:pPr>
      <w:r w:rsidRPr="00F77A39">
        <w:rPr>
          <w:b/>
          <w:sz w:val="22"/>
        </w:rPr>
        <w:t xml:space="preserve">Guidelines for determining the Need for Committee Review </w:t>
      </w:r>
    </w:p>
    <w:p w:rsidR="00F77A39" w:rsidRPr="00F77A39" w:rsidRDefault="00F77A39" w:rsidP="00F77A39">
      <w:pPr>
        <w:spacing w:after="5" w:line="272" w:lineRule="auto"/>
        <w:ind w:left="-15" w:right="-9" w:firstLine="0"/>
      </w:pPr>
      <w:r w:rsidRPr="00F77A39">
        <w:rPr>
          <w:sz w:val="21"/>
        </w:rPr>
        <w:t xml:space="preserve">The Committee may decide on when a study needs to be reviewed or not. This will be based on the risk that is posed to the subjects involved and this may be expedited review (i.e., when review is conducted outside the scheduled meeting time of the committee) or by the full committee. Not all research that requires human subjects will require review. The following are some of the types of research that may or may not require a review. </w:t>
      </w:r>
    </w:p>
    <w:p w:rsidR="00F77A39" w:rsidRPr="00F77A39" w:rsidRDefault="00F77A39" w:rsidP="00F77A39">
      <w:pPr>
        <w:spacing w:after="14" w:line="259" w:lineRule="auto"/>
        <w:ind w:left="0" w:firstLine="0"/>
        <w:jc w:val="left"/>
      </w:pPr>
      <w:r w:rsidRPr="00F77A39">
        <w:rPr>
          <w:sz w:val="21"/>
        </w:rPr>
        <w:t xml:space="preserve"> </w:t>
      </w:r>
    </w:p>
    <w:p w:rsidR="00F77A39" w:rsidRPr="00F77A39" w:rsidRDefault="00F77A39" w:rsidP="00F77A39">
      <w:pPr>
        <w:spacing w:after="41" w:line="259" w:lineRule="auto"/>
        <w:ind w:left="0" w:firstLine="0"/>
        <w:jc w:val="left"/>
      </w:pPr>
      <w:r w:rsidRPr="00F77A39">
        <w:rPr>
          <w:sz w:val="21"/>
        </w:rPr>
        <w:t xml:space="preserve"> </w:t>
      </w:r>
    </w:p>
    <w:p w:rsidR="00F77A39" w:rsidRPr="00F77A39" w:rsidRDefault="00F77A39" w:rsidP="00F77A39">
      <w:pPr>
        <w:numPr>
          <w:ilvl w:val="0"/>
          <w:numId w:val="20"/>
        </w:numPr>
        <w:spacing w:after="9" w:line="273" w:lineRule="auto"/>
        <w:ind w:right="-9"/>
      </w:pPr>
      <w:r w:rsidRPr="00F77A39">
        <w:rPr>
          <w:b/>
          <w:sz w:val="21"/>
        </w:rPr>
        <w:t xml:space="preserve">General survey and interview research: </w:t>
      </w:r>
      <w:r w:rsidRPr="00F77A39">
        <w:rPr>
          <w:sz w:val="21"/>
        </w:rPr>
        <w:t xml:space="preserve">this involves a research where the participants’ behavior are not manipulated or deceived. </w:t>
      </w:r>
      <w:r w:rsidRPr="00F77A39">
        <w:rPr>
          <w:b/>
          <w:sz w:val="21"/>
        </w:rPr>
        <w:t xml:space="preserve"> </w:t>
      </w:r>
    </w:p>
    <w:p w:rsidR="00F77A39" w:rsidRPr="00F77A39" w:rsidRDefault="00F77A39" w:rsidP="00F77A39">
      <w:pPr>
        <w:spacing w:after="0" w:line="259" w:lineRule="auto"/>
        <w:ind w:left="720" w:firstLine="0"/>
        <w:jc w:val="left"/>
      </w:pPr>
      <w:r w:rsidRPr="00F77A39">
        <w:rPr>
          <w:b/>
          <w:sz w:val="22"/>
        </w:rPr>
        <w:t xml:space="preserve"> </w:t>
      </w:r>
    </w:p>
    <w:tbl>
      <w:tblPr>
        <w:tblStyle w:val="TableGrid"/>
        <w:tblW w:w="9575" w:type="dxa"/>
        <w:tblInd w:w="-107" w:type="dxa"/>
        <w:tblCellMar>
          <w:top w:w="0" w:type="dxa"/>
          <w:left w:w="107" w:type="dxa"/>
          <w:bottom w:w="0" w:type="dxa"/>
          <w:right w:w="65" w:type="dxa"/>
        </w:tblCellMar>
        <w:tblLook w:val="04A0" w:firstRow="1" w:lastRow="0" w:firstColumn="1" w:lastColumn="0" w:noHBand="0" w:noVBand="1"/>
      </w:tblPr>
      <w:tblGrid>
        <w:gridCol w:w="4787"/>
        <w:gridCol w:w="4788"/>
      </w:tblGrid>
      <w:tr w:rsidR="00F77A39" w:rsidRPr="00F77A39" w:rsidTr="0050713B">
        <w:trPr>
          <w:trHeight w:val="572"/>
        </w:trPr>
        <w:tc>
          <w:tcPr>
            <w:tcW w:w="4787" w:type="dxa"/>
            <w:tcBorders>
              <w:top w:val="single" w:sz="4" w:space="0" w:color="000000"/>
              <w:left w:val="single" w:sz="4" w:space="0" w:color="000000"/>
              <w:bottom w:val="single" w:sz="4" w:space="0" w:color="000000"/>
              <w:right w:val="single" w:sz="4" w:space="0" w:color="000000"/>
            </w:tcBorders>
            <w:shd w:val="clear" w:color="auto" w:fill="D9D9D9"/>
          </w:tcPr>
          <w:p w:rsidR="00F77A39" w:rsidRPr="00F77A39" w:rsidRDefault="00F77A39" w:rsidP="00F77A39">
            <w:pPr>
              <w:spacing w:after="0" w:line="259" w:lineRule="auto"/>
              <w:ind w:left="0" w:firstLine="0"/>
              <w:jc w:val="left"/>
            </w:pPr>
            <w:r w:rsidRPr="00F77A39">
              <w:rPr>
                <w:b/>
                <w:sz w:val="20"/>
              </w:rPr>
              <w:t xml:space="preserve">May require review, either expedited or full </w:t>
            </w:r>
          </w:p>
          <w:p w:rsidR="00F77A39" w:rsidRPr="00F77A39" w:rsidRDefault="00F77A39" w:rsidP="00F77A39">
            <w:pPr>
              <w:spacing w:after="0" w:line="259" w:lineRule="auto"/>
              <w:ind w:left="0" w:firstLine="0"/>
              <w:jc w:val="left"/>
            </w:pPr>
            <w:r w:rsidRPr="00F77A39">
              <w:rPr>
                <w:b/>
                <w:sz w:val="20"/>
              </w:rPr>
              <w:t xml:space="preserve"> </w:t>
            </w:r>
          </w:p>
        </w:tc>
        <w:tc>
          <w:tcPr>
            <w:tcW w:w="4788" w:type="dxa"/>
            <w:tcBorders>
              <w:top w:val="single" w:sz="4" w:space="0" w:color="000000"/>
              <w:left w:val="single" w:sz="4" w:space="0" w:color="000000"/>
              <w:bottom w:val="single" w:sz="4" w:space="0" w:color="000000"/>
              <w:right w:val="single" w:sz="4" w:space="0" w:color="000000"/>
            </w:tcBorders>
            <w:shd w:val="clear" w:color="auto" w:fill="D9D9D9"/>
          </w:tcPr>
          <w:p w:rsidR="00F77A39" w:rsidRPr="00F77A39" w:rsidRDefault="00F77A39" w:rsidP="00F77A39">
            <w:pPr>
              <w:spacing w:after="0" w:line="259" w:lineRule="auto"/>
              <w:ind w:left="1" w:firstLine="0"/>
              <w:jc w:val="left"/>
            </w:pPr>
            <w:r w:rsidRPr="00F77A39">
              <w:rPr>
                <w:b/>
                <w:sz w:val="20"/>
              </w:rPr>
              <w:t xml:space="preserve">May be exempt from committee review </w:t>
            </w:r>
          </w:p>
        </w:tc>
      </w:tr>
      <w:tr w:rsidR="00F77A39" w:rsidRPr="00F77A39" w:rsidTr="0050713B">
        <w:trPr>
          <w:trHeight w:val="577"/>
        </w:trPr>
        <w:tc>
          <w:tcPr>
            <w:tcW w:w="4787"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0" w:firstLine="0"/>
            </w:pPr>
            <w:r w:rsidRPr="00F77A39">
              <w:rPr>
                <w:sz w:val="20"/>
              </w:rPr>
              <w:t xml:space="preserve">Where research participants are minor, or adults not capable of giving consent or patients </w:t>
            </w:r>
          </w:p>
        </w:tc>
        <w:tc>
          <w:tcPr>
            <w:tcW w:w="4788"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1" w:firstLine="0"/>
              <w:jc w:val="left"/>
            </w:pPr>
            <w:r w:rsidRPr="00F77A39">
              <w:rPr>
                <w:sz w:val="20"/>
              </w:rPr>
              <w:t xml:space="preserve">Where research participants are capable adults  </w:t>
            </w:r>
          </w:p>
          <w:p w:rsidR="00F77A39" w:rsidRPr="00F77A39" w:rsidRDefault="00F77A39" w:rsidP="00F77A39">
            <w:pPr>
              <w:spacing w:after="0" w:line="259" w:lineRule="auto"/>
              <w:ind w:left="1" w:firstLine="0"/>
              <w:jc w:val="left"/>
            </w:pPr>
            <w:r w:rsidRPr="00F77A39">
              <w:rPr>
                <w:sz w:val="20"/>
              </w:rPr>
              <w:t xml:space="preserve"> </w:t>
            </w:r>
          </w:p>
        </w:tc>
      </w:tr>
      <w:tr w:rsidR="00F77A39" w:rsidRPr="00F77A39" w:rsidTr="0050713B">
        <w:trPr>
          <w:trHeight w:val="576"/>
        </w:trPr>
        <w:tc>
          <w:tcPr>
            <w:tcW w:w="4787"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0" w:firstLine="0"/>
              <w:jc w:val="left"/>
            </w:pPr>
            <w:r w:rsidRPr="00F77A39">
              <w:rPr>
                <w:sz w:val="20"/>
              </w:rPr>
              <w:t xml:space="preserve"> </w:t>
            </w:r>
          </w:p>
          <w:p w:rsidR="00F77A39" w:rsidRPr="00F77A39" w:rsidRDefault="00F77A39" w:rsidP="00F77A39">
            <w:pPr>
              <w:spacing w:after="0" w:line="259" w:lineRule="auto"/>
              <w:ind w:left="0" w:firstLine="0"/>
              <w:jc w:val="left"/>
            </w:pPr>
            <w:r w:rsidRPr="00F77A39">
              <w:rPr>
                <w:sz w:val="20"/>
              </w:rPr>
              <w:t xml:space="preserve">Where the research deals with sensitive topics </w:t>
            </w:r>
          </w:p>
          <w:p w:rsidR="00F77A39" w:rsidRPr="00F77A39" w:rsidRDefault="00F77A39" w:rsidP="00F77A39">
            <w:pPr>
              <w:spacing w:after="0" w:line="259" w:lineRule="auto"/>
              <w:ind w:left="720" w:firstLine="0"/>
              <w:jc w:val="left"/>
            </w:pPr>
            <w:r w:rsidRPr="00F77A39">
              <w:rPr>
                <w:sz w:val="20"/>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1" w:firstLine="0"/>
              <w:jc w:val="left"/>
            </w:pPr>
            <w:r w:rsidRPr="00F77A39">
              <w:rPr>
                <w:sz w:val="20"/>
              </w:rPr>
              <w:t xml:space="preserve">The topic is not sensitive. </w:t>
            </w:r>
          </w:p>
          <w:p w:rsidR="00F77A39" w:rsidRPr="00F77A39" w:rsidRDefault="00F77A39" w:rsidP="00F77A39">
            <w:pPr>
              <w:spacing w:after="0" w:line="259" w:lineRule="auto"/>
              <w:ind w:left="722" w:firstLine="0"/>
              <w:jc w:val="left"/>
            </w:pPr>
            <w:r w:rsidRPr="00F77A39">
              <w:rPr>
                <w:sz w:val="20"/>
              </w:rPr>
              <w:t xml:space="preserve"> </w:t>
            </w:r>
          </w:p>
        </w:tc>
      </w:tr>
      <w:tr w:rsidR="00F77A39" w:rsidRPr="00F77A39" w:rsidTr="0050713B">
        <w:trPr>
          <w:trHeight w:val="576"/>
        </w:trPr>
        <w:tc>
          <w:tcPr>
            <w:tcW w:w="4787"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0" w:firstLine="0"/>
              <w:jc w:val="left"/>
            </w:pPr>
            <w:r w:rsidRPr="00F77A39">
              <w:rPr>
                <w:sz w:val="20"/>
              </w:rPr>
              <w:t xml:space="preserve">Where identifiers are recorded or linked to data </w:t>
            </w:r>
          </w:p>
          <w:p w:rsidR="00F77A39" w:rsidRPr="00F77A39" w:rsidRDefault="00F77A39" w:rsidP="00F77A39">
            <w:pPr>
              <w:spacing w:after="0" w:line="259" w:lineRule="auto"/>
              <w:ind w:left="0" w:firstLine="0"/>
              <w:jc w:val="left"/>
            </w:pPr>
            <w:r w:rsidRPr="00F77A39">
              <w:rPr>
                <w:sz w:val="20"/>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1" w:firstLine="0"/>
              <w:jc w:val="left"/>
            </w:pPr>
            <w:r w:rsidRPr="00F77A39">
              <w:rPr>
                <w:sz w:val="20"/>
              </w:rPr>
              <w:t xml:space="preserve">No identifiers are recorded with or linked to data </w:t>
            </w:r>
          </w:p>
          <w:p w:rsidR="00F77A39" w:rsidRPr="00F77A39" w:rsidRDefault="00F77A39" w:rsidP="00F77A39">
            <w:pPr>
              <w:spacing w:after="0" w:line="259" w:lineRule="auto"/>
              <w:ind w:left="722" w:firstLine="0"/>
              <w:jc w:val="left"/>
            </w:pPr>
            <w:r w:rsidRPr="00F77A39">
              <w:rPr>
                <w:sz w:val="20"/>
              </w:rPr>
              <w:t xml:space="preserve"> </w:t>
            </w:r>
          </w:p>
        </w:tc>
      </w:tr>
      <w:tr w:rsidR="00F77A39" w:rsidRPr="00F77A39" w:rsidTr="0050713B">
        <w:trPr>
          <w:trHeight w:val="804"/>
        </w:trPr>
        <w:tc>
          <w:tcPr>
            <w:tcW w:w="4787"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40" w:lineRule="auto"/>
              <w:ind w:left="0" w:firstLine="0"/>
            </w:pPr>
            <w:r w:rsidRPr="00F77A39">
              <w:rPr>
                <w:sz w:val="20"/>
              </w:rPr>
              <w:t xml:space="preserve">Where participants are recorded on audio or video tape with their knowledge and consent. </w:t>
            </w:r>
          </w:p>
          <w:p w:rsidR="00F77A39" w:rsidRPr="00F77A39" w:rsidRDefault="00F77A39" w:rsidP="00F77A39">
            <w:pPr>
              <w:spacing w:after="0" w:line="259" w:lineRule="auto"/>
              <w:ind w:left="0" w:firstLine="0"/>
              <w:jc w:val="left"/>
            </w:pPr>
            <w:r w:rsidRPr="00F77A39">
              <w:rPr>
                <w:sz w:val="20"/>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1" w:right="45" w:firstLine="0"/>
            </w:pPr>
            <w:r w:rsidRPr="00F77A39">
              <w:rPr>
                <w:sz w:val="20"/>
              </w:rPr>
              <w:t xml:space="preserve">Where any information that becomes known outside the research may not potentially harm the participants’ reputation, legal or social standing or </w:t>
            </w:r>
          </w:p>
        </w:tc>
      </w:tr>
    </w:tbl>
    <w:p w:rsidR="00F77A39" w:rsidRPr="00F77A39" w:rsidRDefault="00F77A39" w:rsidP="00F77A39">
      <w:pPr>
        <w:spacing w:after="0" w:line="259" w:lineRule="auto"/>
        <w:ind w:left="1428" w:firstLine="0"/>
        <w:jc w:val="center"/>
      </w:pPr>
      <w:r w:rsidRPr="00F77A39">
        <w:rPr>
          <w:sz w:val="20"/>
        </w:rPr>
        <w:t xml:space="preserve">employability. </w:t>
      </w:r>
    </w:p>
    <w:p w:rsidR="00F77A39" w:rsidRPr="00F77A39" w:rsidRDefault="00F77A39" w:rsidP="00F77A39">
      <w:pPr>
        <w:spacing w:after="0" w:line="259" w:lineRule="auto"/>
        <w:ind w:left="720" w:firstLine="0"/>
        <w:jc w:val="left"/>
      </w:pPr>
      <w:r w:rsidRPr="00F77A39">
        <w:rPr>
          <w:b/>
        </w:rPr>
        <w:t xml:space="preserve"> </w:t>
      </w:r>
    </w:p>
    <w:p w:rsidR="00F77A39" w:rsidRPr="00F77A39" w:rsidRDefault="00F77A39" w:rsidP="00F77A39">
      <w:pPr>
        <w:spacing w:after="0" w:line="259" w:lineRule="auto"/>
        <w:ind w:left="720" w:firstLine="0"/>
        <w:jc w:val="left"/>
      </w:pPr>
      <w:r w:rsidRPr="00F77A39">
        <w:rPr>
          <w:b/>
        </w:rPr>
        <w:t xml:space="preserve"> </w:t>
      </w:r>
    </w:p>
    <w:p w:rsidR="00F77A39" w:rsidRPr="00F77A39" w:rsidRDefault="00F77A39" w:rsidP="00F77A39">
      <w:pPr>
        <w:spacing w:after="0" w:line="259" w:lineRule="auto"/>
        <w:ind w:left="720" w:firstLine="0"/>
        <w:jc w:val="left"/>
      </w:pPr>
      <w:r w:rsidRPr="00F77A39">
        <w:rPr>
          <w:b/>
        </w:rPr>
        <w:t xml:space="preserve"> </w:t>
      </w:r>
    </w:p>
    <w:p w:rsidR="00F77A39" w:rsidRPr="00F77A39" w:rsidRDefault="00F77A39" w:rsidP="00F77A39">
      <w:pPr>
        <w:numPr>
          <w:ilvl w:val="0"/>
          <w:numId w:val="20"/>
        </w:numPr>
        <w:spacing w:after="5" w:line="272" w:lineRule="auto"/>
        <w:ind w:right="-9"/>
      </w:pPr>
      <w:r w:rsidRPr="00F77A39">
        <w:rPr>
          <w:b/>
          <w:sz w:val="21"/>
        </w:rPr>
        <w:t xml:space="preserve">Survey or interviews with elites or government officials: </w:t>
      </w:r>
      <w:r w:rsidRPr="00F77A39">
        <w:rPr>
          <w:sz w:val="21"/>
        </w:rPr>
        <w:t xml:space="preserve">this is a written or oral questionnaires or interviews conducted with public officials (corporate, government, social or religious officials etc.) </w:t>
      </w:r>
    </w:p>
    <w:p w:rsidR="00F77A39" w:rsidRPr="00F77A39" w:rsidRDefault="00F77A39" w:rsidP="00F77A39">
      <w:pPr>
        <w:spacing w:after="0" w:line="259" w:lineRule="auto"/>
        <w:ind w:left="360" w:firstLine="0"/>
        <w:jc w:val="left"/>
      </w:pPr>
      <w:r w:rsidRPr="00F77A39">
        <w:rPr>
          <w:sz w:val="22"/>
        </w:rPr>
        <w:t xml:space="preserve"> </w:t>
      </w:r>
    </w:p>
    <w:tbl>
      <w:tblPr>
        <w:tblStyle w:val="TableGrid"/>
        <w:tblW w:w="9539" w:type="dxa"/>
        <w:tblInd w:w="-89" w:type="dxa"/>
        <w:tblCellMar>
          <w:top w:w="38" w:type="dxa"/>
          <w:left w:w="106" w:type="dxa"/>
          <w:bottom w:w="0" w:type="dxa"/>
          <w:right w:w="62" w:type="dxa"/>
        </w:tblCellMar>
        <w:tblLook w:val="04A0" w:firstRow="1" w:lastRow="0" w:firstColumn="1" w:lastColumn="0" w:noHBand="0" w:noVBand="1"/>
      </w:tblPr>
      <w:tblGrid>
        <w:gridCol w:w="5051"/>
        <w:gridCol w:w="4488"/>
      </w:tblGrid>
      <w:tr w:rsidR="00F77A39" w:rsidRPr="00F77A39" w:rsidTr="0050713B">
        <w:trPr>
          <w:trHeight w:val="574"/>
        </w:trPr>
        <w:tc>
          <w:tcPr>
            <w:tcW w:w="5051" w:type="dxa"/>
            <w:tcBorders>
              <w:top w:val="single" w:sz="4" w:space="0" w:color="000000"/>
              <w:left w:val="single" w:sz="4" w:space="0" w:color="000000"/>
              <w:bottom w:val="single" w:sz="4" w:space="0" w:color="000000"/>
              <w:right w:val="single" w:sz="4" w:space="0" w:color="000000"/>
            </w:tcBorders>
            <w:shd w:val="clear" w:color="auto" w:fill="D9D9D9"/>
          </w:tcPr>
          <w:p w:rsidR="00F77A39" w:rsidRPr="00F77A39" w:rsidRDefault="00F77A39" w:rsidP="00F77A39">
            <w:pPr>
              <w:spacing w:after="0" w:line="259" w:lineRule="auto"/>
              <w:ind w:left="0" w:firstLine="0"/>
              <w:jc w:val="left"/>
            </w:pPr>
            <w:r w:rsidRPr="00F77A39">
              <w:rPr>
                <w:b/>
                <w:sz w:val="20"/>
              </w:rPr>
              <w:t xml:space="preserve">May require review, either expedited or full </w:t>
            </w:r>
          </w:p>
          <w:p w:rsidR="00F77A39" w:rsidRPr="00F77A39" w:rsidRDefault="00F77A39" w:rsidP="00F77A39">
            <w:pPr>
              <w:spacing w:after="0" w:line="259" w:lineRule="auto"/>
              <w:ind w:left="0" w:firstLine="0"/>
              <w:jc w:val="left"/>
            </w:pPr>
            <w:r w:rsidRPr="00F77A39">
              <w:rPr>
                <w:b/>
                <w:sz w:val="20"/>
              </w:rPr>
              <w:t xml:space="preserve"> </w:t>
            </w:r>
          </w:p>
        </w:tc>
        <w:tc>
          <w:tcPr>
            <w:tcW w:w="4488" w:type="dxa"/>
            <w:tcBorders>
              <w:top w:val="single" w:sz="4" w:space="0" w:color="000000"/>
              <w:left w:val="single" w:sz="4" w:space="0" w:color="000000"/>
              <w:bottom w:val="single" w:sz="4" w:space="0" w:color="000000"/>
              <w:right w:val="single" w:sz="4" w:space="0" w:color="000000"/>
            </w:tcBorders>
            <w:shd w:val="clear" w:color="auto" w:fill="D9D9D9"/>
          </w:tcPr>
          <w:p w:rsidR="00F77A39" w:rsidRPr="00F77A39" w:rsidRDefault="00F77A39" w:rsidP="00F77A39">
            <w:pPr>
              <w:spacing w:after="0" w:line="259" w:lineRule="auto"/>
              <w:ind w:left="2" w:firstLine="0"/>
              <w:jc w:val="left"/>
            </w:pPr>
            <w:r w:rsidRPr="00F77A39">
              <w:rPr>
                <w:b/>
                <w:sz w:val="20"/>
              </w:rPr>
              <w:t xml:space="preserve">May be exempt from committee review </w:t>
            </w:r>
          </w:p>
          <w:p w:rsidR="00F77A39" w:rsidRPr="00F77A39" w:rsidRDefault="00F77A39" w:rsidP="00F77A39">
            <w:pPr>
              <w:spacing w:after="0" w:line="259" w:lineRule="auto"/>
              <w:ind w:left="2" w:firstLine="0"/>
              <w:jc w:val="left"/>
            </w:pPr>
            <w:r w:rsidRPr="00F77A39">
              <w:rPr>
                <w:b/>
                <w:sz w:val="20"/>
              </w:rPr>
              <w:t xml:space="preserve"> </w:t>
            </w:r>
          </w:p>
        </w:tc>
      </w:tr>
      <w:tr w:rsidR="00F77A39" w:rsidRPr="00F77A39" w:rsidTr="0050713B">
        <w:trPr>
          <w:trHeight w:val="957"/>
        </w:trPr>
        <w:tc>
          <w:tcPr>
            <w:tcW w:w="5051"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40" w:lineRule="auto"/>
              <w:ind w:left="0" w:firstLine="0"/>
            </w:pPr>
            <w:r w:rsidRPr="00F77A39">
              <w:rPr>
                <w:sz w:val="20"/>
              </w:rPr>
              <w:t xml:space="preserve">The research deals with sensitive topics relating to participants own behavior  </w:t>
            </w:r>
          </w:p>
          <w:p w:rsidR="00F77A39" w:rsidRPr="00F77A39" w:rsidRDefault="00F77A39" w:rsidP="00F77A39">
            <w:pPr>
              <w:spacing w:after="0" w:line="259" w:lineRule="auto"/>
              <w:ind w:left="0" w:firstLine="0"/>
              <w:jc w:val="left"/>
            </w:pPr>
            <w:r w:rsidRPr="00F77A39">
              <w:rPr>
                <w:sz w:val="20"/>
              </w:rPr>
              <w:t xml:space="preserve"> </w:t>
            </w:r>
          </w:p>
          <w:p w:rsidR="00F77A39" w:rsidRPr="00F77A39" w:rsidRDefault="00F77A39" w:rsidP="00F77A39">
            <w:pPr>
              <w:spacing w:after="0" w:line="259" w:lineRule="auto"/>
              <w:ind w:left="0" w:firstLine="0"/>
              <w:jc w:val="left"/>
            </w:pPr>
            <w:r w:rsidRPr="00F77A39">
              <w:rPr>
                <w:sz w:val="20"/>
              </w:rPr>
              <w:t xml:space="preserve"> </w:t>
            </w:r>
          </w:p>
        </w:tc>
        <w:tc>
          <w:tcPr>
            <w:tcW w:w="4488"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2" w:right="45" w:firstLine="0"/>
            </w:pPr>
            <w:r w:rsidRPr="00F77A39">
              <w:rPr>
                <w:sz w:val="20"/>
              </w:rPr>
              <w:t xml:space="preserve">The survey or interviews involves elected or appointed public officials or candidates for public office </w:t>
            </w:r>
          </w:p>
        </w:tc>
      </w:tr>
      <w:tr w:rsidR="00F77A39" w:rsidRPr="00F77A39" w:rsidTr="0050713B">
        <w:trPr>
          <w:trHeight w:val="1162"/>
        </w:trPr>
        <w:tc>
          <w:tcPr>
            <w:tcW w:w="5051"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2" w:line="238" w:lineRule="auto"/>
              <w:ind w:left="0" w:firstLine="0"/>
            </w:pPr>
            <w:r w:rsidRPr="00F77A39">
              <w:rPr>
                <w:sz w:val="20"/>
              </w:rPr>
              <w:lastRenderedPageBreak/>
              <w:t xml:space="preserve">Participants are recorded on audio or video tape with their knowledge or consent. </w:t>
            </w:r>
          </w:p>
          <w:p w:rsidR="00F77A39" w:rsidRPr="00F77A39" w:rsidRDefault="00F77A39" w:rsidP="00F77A39">
            <w:pPr>
              <w:spacing w:after="0" w:line="259" w:lineRule="auto"/>
              <w:ind w:left="720" w:firstLine="0"/>
              <w:jc w:val="left"/>
            </w:pPr>
            <w:r w:rsidRPr="00F77A39">
              <w:rPr>
                <w:sz w:val="20"/>
              </w:rPr>
              <w:t xml:space="preserve"> </w:t>
            </w:r>
          </w:p>
        </w:tc>
        <w:tc>
          <w:tcPr>
            <w:tcW w:w="4488"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2" w:right="52" w:firstLine="0"/>
            </w:pPr>
            <w:r w:rsidRPr="00F77A39">
              <w:rPr>
                <w:sz w:val="20"/>
              </w:rPr>
              <w:t xml:space="preserve">Where the survey or interview involves a public official but does not deal with sensitive topics relating to the participants own behavior. </w:t>
            </w:r>
          </w:p>
        </w:tc>
      </w:tr>
    </w:tbl>
    <w:p w:rsidR="00F77A39" w:rsidRPr="00F77A39" w:rsidRDefault="00F77A39" w:rsidP="00F77A39">
      <w:pPr>
        <w:spacing w:after="0" w:line="259" w:lineRule="auto"/>
        <w:ind w:left="0" w:firstLine="0"/>
        <w:jc w:val="left"/>
      </w:pPr>
      <w:r w:rsidRPr="00F77A39">
        <w:rPr>
          <w:b/>
        </w:rPr>
        <w:t xml:space="preserve"> </w:t>
      </w:r>
    </w:p>
    <w:p w:rsidR="00F77A39" w:rsidRPr="00F77A39" w:rsidRDefault="00F77A39" w:rsidP="00F77A39">
      <w:pPr>
        <w:spacing w:after="0" w:line="259" w:lineRule="auto"/>
        <w:ind w:left="0" w:firstLine="0"/>
        <w:jc w:val="left"/>
      </w:pPr>
      <w:r w:rsidRPr="00F77A39">
        <w:rPr>
          <w:b/>
        </w:rPr>
        <w:t xml:space="preserve"> </w:t>
      </w:r>
    </w:p>
    <w:p w:rsidR="00F77A39" w:rsidRPr="00F77A39" w:rsidRDefault="00F77A39" w:rsidP="00F77A39">
      <w:pPr>
        <w:spacing w:after="0" w:line="259" w:lineRule="auto"/>
        <w:ind w:left="0" w:firstLine="0"/>
        <w:jc w:val="left"/>
      </w:pPr>
      <w:r w:rsidRPr="00F77A39">
        <w:rPr>
          <w:b/>
        </w:rPr>
        <w:t xml:space="preserve"> </w:t>
      </w:r>
    </w:p>
    <w:p w:rsidR="00F77A39" w:rsidRPr="00F77A39" w:rsidRDefault="00F77A39" w:rsidP="00F77A39">
      <w:pPr>
        <w:numPr>
          <w:ilvl w:val="0"/>
          <w:numId w:val="20"/>
        </w:numPr>
        <w:spacing w:after="5" w:line="272" w:lineRule="auto"/>
        <w:ind w:right="-9"/>
      </w:pPr>
      <w:r w:rsidRPr="00F77A39">
        <w:rPr>
          <w:b/>
          <w:sz w:val="21"/>
        </w:rPr>
        <w:t xml:space="preserve">Observation Research: </w:t>
      </w:r>
      <w:r w:rsidRPr="00F77A39">
        <w:rPr>
          <w:sz w:val="21"/>
        </w:rPr>
        <w:t>this is a research where the investigator observes, and perhaps records public or private behaviour. It may include interaction with the participants and they may or may not be recoded.</w:t>
      </w:r>
      <w:r w:rsidRPr="00F77A39">
        <w:rPr>
          <w:b/>
          <w:sz w:val="21"/>
        </w:rPr>
        <w:t xml:space="preserve"> </w:t>
      </w:r>
    </w:p>
    <w:p w:rsidR="00F77A39" w:rsidRPr="00F77A39" w:rsidRDefault="00F77A39" w:rsidP="00F77A39">
      <w:pPr>
        <w:spacing w:after="0" w:line="259" w:lineRule="auto"/>
        <w:ind w:left="360" w:firstLine="0"/>
        <w:jc w:val="left"/>
      </w:pPr>
      <w:r w:rsidRPr="00F77A39">
        <w:rPr>
          <w:b/>
          <w:sz w:val="21"/>
        </w:rPr>
        <w:t xml:space="preserve"> </w:t>
      </w:r>
    </w:p>
    <w:tbl>
      <w:tblPr>
        <w:tblStyle w:val="TableGrid"/>
        <w:tblW w:w="9557" w:type="dxa"/>
        <w:tblInd w:w="-89" w:type="dxa"/>
        <w:tblCellMar>
          <w:top w:w="0" w:type="dxa"/>
          <w:left w:w="106" w:type="dxa"/>
          <w:bottom w:w="0" w:type="dxa"/>
          <w:right w:w="64" w:type="dxa"/>
        </w:tblCellMar>
        <w:tblLook w:val="04A0" w:firstRow="1" w:lastRow="0" w:firstColumn="1" w:lastColumn="0" w:noHBand="0" w:noVBand="1"/>
      </w:tblPr>
      <w:tblGrid>
        <w:gridCol w:w="4949"/>
        <w:gridCol w:w="4608"/>
      </w:tblGrid>
      <w:tr w:rsidR="00F77A39" w:rsidRPr="00F77A39" w:rsidTr="0050713B">
        <w:trPr>
          <w:trHeight w:val="476"/>
        </w:trPr>
        <w:tc>
          <w:tcPr>
            <w:tcW w:w="4949" w:type="dxa"/>
            <w:tcBorders>
              <w:top w:val="single" w:sz="4" w:space="0" w:color="000000"/>
              <w:left w:val="single" w:sz="4" w:space="0" w:color="000000"/>
              <w:bottom w:val="single" w:sz="4" w:space="0" w:color="000000"/>
              <w:right w:val="single" w:sz="4" w:space="0" w:color="000000"/>
            </w:tcBorders>
            <w:shd w:val="clear" w:color="auto" w:fill="D9D9D9"/>
          </w:tcPr>
          <w:p w:rsidR="00F77A39" w:rsidRPr="00F77A39" w:rsidRDefault="00F77A39" w:rsidP="00F77A39">
            <w:pPr>
              <w:spacing w:after="0" w:line="259" w:lineRule="auto"/>
              <w:ind w:left="0" w:firstLine="0"/>
              <w:jc w:val="left"/>
            </w:pPr>
            <w:r w:rsidRPr="00F77A39">
              <w:rPr>
                <w:b/>
                <w:sz w:val="20"/>
              </w:rPr>
              <w:t xml:space="preserve">May require review, either expedited or full </w:t>
            </w:r>
          </w:p>
          <w:p w:rsidR="00F77A39" w:rsidRPr="00F77A39" w:rsidRDefault="00F77A39" w:rsidP="00F77A39">
            <w:pPr>
              <w:spacing w:after="0" w:line="259" w:lineRule="auto"/>
              <w:ind w:left="0" w:firstLine="0"/>
              <w:jc w:val="left"/>
            </w:pPr>
            <w:r w:rsidRPr="00F77A39">
              <w:rPr>
                <w:b/>
                <w:sz w:val="20"/>
              </w:rPr>
              <w:t xml:space="preserve"> </w:t>
            </w:r>
          </w:p>
        </w:tc>
        <w:tc>
          <w:tcPr>
            <w:tcW w:w="4608" w:type="dxa"/>
            <w:tcBorders>
              <w:top w:val="single" w:sz="4" w:space="0" w:color="000000"/>
              <w:left w:val="single" w:sz="4" w:space="0" w:color="000000"/>
              <w:bottom w:val="single" w:sz="4" w:space="0" w:color="000000"/>
              <w:right w:val="single" w:sz="4" w:space="0" w:color="000000"/>
            </w:tcBorders>
            <w:shd w:val="clear" w:color="auto" w:fill="D9D9D9"/>
          </w:tcPr>
          <w:p w:rsidR="00F77A39" w:rsidRPr="00F77A39" w:rsidRDefault="00F77A39" w:rsidP="00F77A39">
            <w:pPr>
              <w:spacing w:after="0" w:line="259" w:lineRule="auto"/>
              <w:ind w:left="3" w:firstLine="0"/>
              <w:jc w:val="left"/>
            </w:pPr>
            <w:r w:rsidRPr="00F77A39">
              <w:rPr>
                <w:b/>
                <w:sz w:val="20"/>
              </w:rPr>
              <w:t xml:space="preserve">May be exempt from committee review </w:t>
            </w:r>
          </w:p>
        </w:tc>
      </w:tr>
      <w:tr w:rsidR="00F77A39" w:rsidRPr="00F77A39" w:rsidTr="0050713B">
        <w:trPr>
          <w:trHeight w:val="577"/>
        </w:trPr>
        <w:tc>
          <w:tcPr>
            <w:tcW w:w="4949"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0" w:firstLine="0"/>
            </w:pPr>
            <w:r w:rsidRPr="00F77A39">
              <w:rPr>
                <w:sz w:val="20"/>
              </w:rPr>
              <w:t>Investigator interacts with participants and/ or manipulates participant’s behavior.</w:t>
            </w:r>
            <w:r w:rsidRPr="00F77A39">
              <w:rPr>
                <w:b/>
                <w:sz w:val="20"/>
              </w:rPr>
              <w:t xml:space="preserve"> </w:t>
            </w:r>
          </w:p>
        </w:tc>
        <w:tc>
          <w:tcPr>
            <w:tcW w:w="4608"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3" w:firstLine="0"/>
              <w:jc w:val="left"/>
            </w:pPr>
            <w:r w:rsidRPr="00F77A39">
              <w:rPr>
                <w:sz w:val="20"/>
              </w:rPr>
              <w:t xml:space="preserve">Where the investigator does not interact with participants </w:t>
            </w:r>
          </w:p>
        </w:tc>
      </w:tr>
      <w:tr w:rsidR="00F77A39" w:rsidRPr="00F77A39" w:rsidTr="0050713B">
        <w:trPr>
          <w:trHeight w:val="792"/>
        </w:trPr>
        <w:tc>
          <w:tcPr>
            <w:tcW w:w="4949"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0" w:firstLine="0"/>
              <w:jc w:val="left"/>
            </w:pPr>
            <w:r w:rsidRPr="00F77A39">
              <w:rPr>
                <w:b/>
                <w:sz w:val="20"/>
              </w:rPr>
              <w:t xml:space="preserve"> </w:t>
            </w:r>
          </w:p>
          <w:p w:rsidR="00F77A39" w:rsidRPr="00F77A39" w:rsidRDefault="00F77A39" w:rsidP="00F77A39">
            <w:pPr>
              <w:spacing w:after="0" w:line="259" w:lineRule="auto"/>
              <w:ind w:left="0" w:right="50" w:firstLine="0"/>
            </w:pPr>
            <w:r w:rsidRPr="00F77A39">
              <w:rPr>
                <w:sz w:val="20"/>
              </w:rPr>
              <w:t xml:space="preserve">Where observation takes place in a private location, or where the participants have reason to believe that they are not observed. </w:t>
            </w:r>
          </w:p>
        </w:tc>
        <w:tc>
          <w:tcPr>
            <w:tcW w:w="4608"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3" w:firstLine="0"/>
              <w:jc w:val="left"/>
            </w:pPr>
            <w:r w:rsidRPr="00F77A39">
              <w:rPr>
                <w:sz w:val="20"/>
              </w:rPr>
              <w:t xml:space="preserve"> </w:t>
            </w:r>
          </w:p>
          <w:p w:rsidR="00F77A39" w:rsidRPr="00F77A39" w:rsidRDefault="00F77A39" w:rsidP="00F77A39">
            <w:pPr>
              <w:spacing w:after="0" w:line="242" w:lineRule="auto"/>
              <w:ind w:left="3" w:firstLine="0"/>
              <w:jc w:val="left"/>
            </w:pPr>
            <w:r w:rsidRPr="00F77A39">
              <w:rPr>
                <w:sz w:val="20"/>
              </w:rPr>
              <w:t xml:space="preserve">Where </w:t>
            </w:r>
            <w:r w:rsidRPr="00F77A39">
              <w:rPr>
                <w:sz w:val="20"/>
              </w:rPr>
              <w:tab/>
              <w:t xml:space="preserve">the </w:t>
            </w:r>
            <w:r w:rsidRPr="00F77A39">
              <w:rPr>
                <w:sz w:val="20"/>
              </w:rPr>
              <w:tab/>
              <w:t xml:space="preserve">participants </w:t>
            </w:r>
            <w:r w:rsidRPr="00F77A39">
              <w:rPr>
                <w:sz w:val="20"/>
              </w:rPr>
              <w:tab/>
              <w:t xml:space="preserve">behaviour </w:t>
            </w:r>
            <w:r w:rsidRPr="00F77A39">
              <w:rPr>
                <w:sz w:val="20"/>
              </w:rPr>
              <w:tab/>
              <w:t xml:space="preserve">are </w:t>
            </w:r>
            <w:r w:rsidRPr="00F77A39">
              <w:rPr>
                <w:sz w:val="20"/>
              </w:rPr>
              <w:tab/>
              <w:t xml:space="preserve">not manipulated </w:t>
            </w:r>
          </w:p>
          <w:p w:rsidR="00F77A39" w:rsidRPr="00F77A39" w:rsidRDefault="00F77A39" w:rsidP="00F77A39">
            <w:pPr>
              <w:spacing w:after="0" w:line="259" w:lineRule="auto"/>
              <w:ind w:left="723" w:firstLine="0"/>
              <w:jc w:val="left"/>
            </w:pPr>
            <w:r w:rsidRPr="00F77A39">
              <w:rPr>
                <w:sz w:val="20"/>
              </w:rPr>
              <w:t xml:space="preserve"> </w:t>
            </w:r>
          </w:p>
        </w:tc>
      </w:tr>
      <w:tr w:rsidR="00F77A39" w:rsidRPr="00F77A39" w:rsidTr="0050713B">
        <w:trPr>
          <w:trHeight w:val="576"/>
        </w:trPr>
        <w:tc>
          <w:tcPr>
            <w:tcW w:w="4949"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0" w:firstLine="0"/>
              <w:jc w:val="left"/>
            </w:pPr>
            <w:r w:rsidRPr="00F77A39">
              <w:rPr>
                <w:sz w:val="20"/>
              </w:rPr>
              <w:t xml:space="preserve">Where participants behaviour are recorded on audio or </w:t>
            </w:r>
            <w:r w:rsidRPr="00F77A39">
              <w:rPr>
                <w:sz w:val="31"/>
                <w:vertAlign w:val="superscript"/>
              </w:rPr>
              <w:t xml:space="preserve"> </w:t>
            </w:r>
            <w:r w:rsidRPr="00F77A39">
              <w:rPr>
                <w:sz w:val="20"/>
              </w:rPr>
              <w:t xml:space="preserve">video tape </w:t>
            </w:r>
          </w:p>
        </w:tc>
        <w:tc>
          <w:tcPr>
            <w:tcW w:w="4608"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3" w:firstLine="0"/>
              <w:jc w:val="left"/>
            </w:pPr>
            <w:r w:rsidRPr="00F77A39">
              <w:rPr>
                <w:sz w:val="20"/>
              </w:rPr>
              <w:t xml:space="preserve">Where the observation takes place in a public location </w:t>
            </w:r>
          </w:p>
        </w:tc>
      </w:tr>
      <w:tr w:rsidR="00F77A39" w:rsidRPr="00F77A39" w:rsidTr="0050713B">
        <w:trPr>
          <w:trHeight w:val="579"/>
        </w:trPr>
        <w:tc>
          <w:tcPr>
            <w:tcW w:w="4949"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720" w:firstLine="0"/>
              <w:jc w:val="left"/>
            </w:pPr>
            <w:r w:rsidRPr="00F77A39">
              <w:rPr>
                <w:sz w:val="20"/>
              </w:rPr>
              <w:t xml:space="preserve"> </w:t>
            </w:r>
          </w:p>
          <w:p w:rsidR="00F77A39" w:rsidRPr="00F77A39" w:rsidRDefault="00F77A39" w:rsidP="00F77A39">
            <w:pPr>
              <w:spacing w:after="0" w:line="259" w:lineRule="auto"/>
              <w:ind w:left="0" w:firstLine="0"/>
            </w:pPr>
            <w:r w:rsidRPr="00F77A39">
              <w:rPr>
                <w:sz w:val="20"/>
              </w:rPr>
              <w:t xml:space="preserve">Where the research involves </w:t>
            </w:r>
            <w:proofErr w:type="gramStart"/>
            <w:r w:rsidRPr="00F77A39">
              <w:rPr>
                <w:sz w:val="20"/>
              </w:rPr>
              <w:t>participants</w:t>
            </w:r>
            <w:proofErr w:type="gramEnd"/>
            <w:r w:rsidRPr="00F77A39">
              <w:rPr>
                <w:sz w:val="20"/>
              </w:rPr>
              <w:t xml:space="preserve"> observation or anthropological fieldwork. </w:t>
            </w:r>
          </w:p>
        </w:tc>
        <w:tc>
          <w:tcPr>
            <w:tcW w:w="4608"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723" w:firstLine="0"/>
              <w:jc w:val="left"/>
            </w:pPr>
            <w:r w:rsidRPr="00F77A39">
              <w:rPr>
                <w:sz w:val="20"/>
              </w:rPr>
              <w:t xml:space="preserve"> </w:t>
            </w:r>
          </w:p>
          <w:p w:rsidR="00F77A39" w:rsidRPr="00F77A39" w:rsidRDefault="00F77A39" w:rsidP="00F77A39">
            <w:pPr>
              <w:spacing w:after="0" w:line="259" w:lineRule="auto"/>
              <w:ind w:left="3" w:firstLine="0"/>
            </w:pPr>
            <w:r w:rsidRPr="00F77A39">
              <w:rPr>
                <w:sz w:val="20"/>
              </w:rPr>
              <w:t xml:space="preserve">Where participants identities are not linked to data or recorded </w:t>
            </w:r>
          </w:p>
        </w:tc>
      </w:tr>
    </w:tbl>
    <w:p w:rsidR="00F77A39" w:rsidRPr="00F77A39" w:rsidRDefault="00F77A39" w:rsidP="00317F28">
      <w:pPr>
        <w:spacing w:after="0" w:line="259" w:lineRule="auto"/>
        <w:ind w:left="737" w:firstLine="0"/>
        <w:jc w:val="left"/>
      </w:pPr>
      <w:r w:rsidRPr="00F77A39">
        <w:rPr>
          <w:sz w:val="20"/>
        </w:rPr>
        <w:t xml:space="preserve"> </w:t>
      </w:r>
    </w:p>
    <w:p w:rsidR="00F77A39" w:rsidRPr="00F77A39" w:rsidRDefault="00F77A39" w:rsidP="00F77A39">
      <w:pPr>
        <w:spacing w:after="0" w:line="259" w:lineRule="auto"/>
        <w:ind w:left="0" w:firstLine="0"/>
        <w:jc w:val="left"/>
      </w:pPr>
      <w:r w:rsidRPr="00F77A39">
        <w:rPr>
          <w:b/>
        </w:rPr>
        <w:t xml:space="preserve"> </w:t>
      </w:r>
    </w:p>
    <w:p w:rsidR="00F77A39" w:rsidRPr="00F77A39" w:rsidRDefault="00F77A39" w:rsidP="00F77A39">
      <w:pPr>
        <w:numPr>
          <w:ilvl w:val="0"/>
          <w:numId w:val="20"/>
        </w:numPr>
        <w:spacing w:after="5" w:line="272" w:lineRule="auto"/>
        <w:ind w:right="-9"/>
      </w:pPr>
      <w:r w:rsidRPr="00F77A39">
        <w:rPr>
          <w:b/>
          <w:sz w:val="21"/>
        </w:rPr>
        <w:t xml:space="preserve">Research of existing records:  </w:t>
      </w:r>
      <w:r w:rsidRPr="00F77A39">
        <w:rPr>
          <w:sz w:val="21"/>
        </w:rPr>
        <w:t xml:space="preserve">studying, re-analyzing or using an already existing data collected by another investigator or agency for research or other purposes. The Committee would have to assess under what circumstances the data were originally collected and if participants were aware of the future use of their information.  </w:t>
      </w:r>
    </w:p>
    <w:p w:rsidR="00F77A39" w:rsidRPr="00F77A39" w:rsidRDefault="00F77A39" w:rsidP="00F77A39">
      <w:pPr>
        <w:spacing w:after="0" w:line="259" w:lineRule="auto"/>
        <w:ind w:left="0" w:firstLine="0"/>
        <w:jc w:val="left"/>
      </w:pPr>
      <w:r w:rsidRPr="00F77A39">
        <w:rPr>
          <w:b/>
          <w:sz w:val="22"/>
        </w:rPr>
        <w:t xml:space="preserve"> </w:t>
      </w:r>
    </w:p>
    <w:tbl>
      <w:tblPr>
        <w:tblStyle w:val="TableGrid"/>
        <w:tblW w:w="9523" w:type="dxa"/>
        <w:tblInd w:w="-89" w:type="dxa"/>
        <w:tblCellMar>
          <w:top w:w="0" w:type="dxa"/>
          <w:left w:w="106" w:type="dxa"/>
          <w:bottom w:w="0" w:type="dxa"/>
          <w:right w:w="66" w:type="dxa"/>
        </w:tblCellMar>
        <w:tblLook w:val="04A0" w:firstRow="1" w:lastRow="0" w:firstColumn="1" w:lastColumn="0" w:noHBand="0" w:noVBand="1"/>
      </w:tblPr>
      <w:tblGrid>
        <w:gridCol w:w="5065"/>
        <w:gridCol w:w="4458"/>
      </w:tblGrid>
      <w:tr w:rsidR="00F77A39" w:rsidRPr="00F77A39" w:rsidTr="0050713B">
        <w:trPr>
          <w:trHeight w:val="475"/>
        </w:trPr>
        <w:tc>
          <w:tcPr>
            <w:tcW w:w="5065" w:type="dxa"/>
            <w:tcBorders>
              <w:top w:val="single" w:sz="4" w:space="0" w:color="000000"/>
              <w:left w:val="single" w:sz="4" w:space="0" w:color="000000"/>
              <w:bottom w:val="single" w:sz="4" w:space="0" w:color="000000"/>
              <w:right w:val="single" w:sz="4" w:space="0" w:color="000000"/>
            </w:tcBorders>
            <w:shd w:val="clear" w:color="auto" w:fill="D9D9D9"/>
          </w:tcPr>
          <w:p w:rsidR="00F77A39" w:rsidRPr="00F77A39" w:rsidRDefault="00F77A39" w:rsidP="00F77A39">
            <w:pPr>
              <w:spacing w:after="0" w:line="259" w:lineRule="auto"/>
              <w:ind w:left="0" w:firstLine="0"/>
              <w:jc w:val="left"/>
            </w:pPr>
            <w:r w:rsidRPr="00F77A39">
              <w:rPr>
                <w:b/>
                <w:sz w:val="20"/>
              </w:rPr>
              <w:t xml:space="preserve">May require review, either expedited or full </w:t>
            </w:r>
          </w:p>
        </w:tc>
        <w:tc>
          <w:tcPr>
            <w:tcW w:w="4458" w:type="dxa"/>
            <w:tcBorders>
              <w:top w:val="single" w:sz="4" w:space="0" w:color="000000"/>
              <w:left w:val="single" w:sz="4" w:space="0" w:color="000000"/>
              <w:bottom w:val="single" w:sz="4" w:space="0" w:color="000000"/>
              <w:right w:val="single" w:sz="4" w:space="0" w:color="000000"/>
            </w:tcBorders>
            <w:shd w:val="clear" w:color="auto" w:fill="D9D9D9"/>
          </w:tcPr>
          <w:p w:rsidR="00F77A39" w:rsidRPr="00F77A39" w:rsidRDefault="00F77A39" w:rsidP="00F77A39">
            <w:pPr>
              <w:spacing w:after="0" w:line="259" w:lineRule="auto"/>
              <w:ind w:left="2" w:firstLine="0"/>
              <w:jc w:val="left"/>
            </w:pPr>
            <w:r w:rsidRPr="00F77A39">
              <w:rPr>
                <w:b/>
                <w:sz w:val="20"/>
              </w:rPr>
              <w:t xml:space="preserve">May be exempt from committee review </w:t>
            </w:r>
          </w:p>
          <w:p w:rsidR="00F77A39" w:rsidRPr="00F77A39" w:rsidRDefault="00F77A39" w:rsidP="00F77A39">
            <w:pPr>
              <w:spacing w:after="0" w:line="259" w:lineRule="auto"/>
              <w:ind w:left="2" w:firstLine="0"/>
              <w:jc w:val="left"/>
            </w:pPr>
            <w:r w:rsidRPr="00F77A39">
              <w:rPr>
                <w:b/>
                <w:sz w:val="20"/>
              </w:rPr>
              <w:t xml:space="preserve"> </w:t>
            </w:r>
          </w:p>
        </w:tc>
      </w:tr>
      <w:tr w:rsidR="00F77A39" w:rsidRPr="00F77A39" w:rsidTr="0050713B">
        <w:trPr>
          <w:trHeight w:val="578"/>
        </w:trPr>
        <w:tc>
          <w:tcPr>
            <w:tcW w:w="5065"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0" w:firstLine="0"/>
              <w:jc w:val="left"/>
            </w:pPr>
            <w:r w:rsidRPr="00F77A39">
              <w:rPr>
                <w:sz w:val="20"/>
              </w:rPr>
              <w:t xml:space="preserve">Analysis of existing records or data with identifiers attached. </w:t>
            </w:r>
          </w:p>
        </w:tc>
        <w:tc>
          <w:tcPr>
            <w:tcW w:w="4458"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2" w:firstLine="0"/>
            </w:pPr>
            <w:r w:rsidRPr="00F77A39">
              <w:rPr>
                <w:sz w:val="20"/>
              </w:rPr>
              <w:t>Reviews or reanalysis of previously collected data from which no participants are identified.</w:t>
            </w:r>
            <w:r w:rsidRPr="00F77A39">
              <w:rPr>
                <w:b/>
                <w:sz w:val="20"/>
              </w:rPr>
              <w:t xml:space="preserve"> </w:t>
            </w:r>
          </w:p>
        </w:tc>
      </w:tr>
      <w:tr w:rsidR="00F77A39" w:rsidRPr="00F77A39" w:rsidTr="0050713B">
        <w:trPr>
          <w:trHeight w:val="840"/>
        </w:trPr>
        <w:tc>
          <w:tcPr>
            <w:tcW w:w="5065"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0" w:firstLine="0"/>
              <w:jc w:val="left"/>
            </w:pPr>
            <w:r w:rsidRPr="00F77A39">
              <w:rPr>
                <w:sz w:val="20"/>
              </w:rPr>
              <w:t xml:space="preserve"> </w:t>
            </w:r>
          </w:p>
          <w:p w:rsidR="00F77A39" w:rsidRPr="00F77A39" w:rsidRDefault="00F77A39" w:rsidP="00F77A39">
            <w:pPr>
              <w:spacing w:after="0" w:line="259" w:lineRule="auto"/>
              <w:ind w:left="0" w:right="46" w:firstLine="0"/>
            </w:pPr>
            <w:r w:rsidRPr="00F77A39">
              <w:rPr>
                <w:sz w:val="20"/>
              </w:rPr>
              <w:t xml:space="preserve">Follow ups studies, where participants are re-contacted and new data are collected or correlated with existing data </w:t>
            </w:r>
          </w:p>
        </w:tc>
        <w:tc>
          <w:tcPr>
            <w:tcW w:w="4458"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362" w:firstLine="0"/>
              <w:jc w:val="left"/>
            </w:pPr>
            <w:r w:rsidRPr="00F77A39">
              <w:rPr>
                <w:b/>
                <w:sz w:val="20"/>
              </w:rPr>
              <w:t xml:space="preserve"> </w:t>
            </w:r>
          </w:p>
          <w:p w:rsidR="00F77A39" w:rsidRPr="00F77A39" w:rsidRDefault="00F77A39" w:rsidP="00F77A39">
            <w:pPr>
              <w:spacing w:after="0" w:line="259" w:lineRule="auto"/>
              <w:ind w:left="2" w:firstLine="0"/>
              <w:jc w:val="left"/>
            </w:pPr>
            <w:r w:rsidRPr="00F77A39">
              <w:rPr>
                <w:b/>
                <w:sz w:val="20"/>
              </w:rPr>
              <w:t xml:space="preserve"> </w:t>
            </w:r>
          </w:p>
          <w:p w:rsidR="00F77A39" w:rsidRPr="00F77A39" w:rsidRDefault="00F77A39" w:rsidP="00F77A39">
            <w:pPr>
              <w:spacing w:after="0" w:line="259" w:lineRule="auto"/>
              <w:ind w:left="2" w:firstLine="0"/>
            </w:pPr>
            <w:r w:rsidRPr="00F77A39">
              <w:rPr>
                <w:sz w:val="20"/>
              </w:rPr>
              <w:t xml:space="preserve">Review of publicly available records such as census data. </w:t>
            </w:r>
          </w:p>
        </w:tc>
      </w:tr>
    </w:tbl>
    <w:p w:rsidR="00F77A39" w:rsidRPr="00F77A39" w:rsidRDefault="00F77A39" w:rsidP="00F77A39">
      <w:pPr>
        <w:spacing w:after="14" w:line="259" w:lineRule="auto"/>
        <w:ind w:left="720" w:firstLine="0"/>
        <w:jc w:val="left"/>
      </w:pPr>
      <w:r w:rsidRPr="00F77A39">
        <w:rPr>
          <w:sz w:val="22"/>
        </w:rPr>
        <w:t xml:space="preserve"> </w:t>
      </w:r>
    </w:p>
    <w:p w:rsidR="00F77A39" w:rsidRPr="00F77A39" w:rsidRDefault="00F77A39" w:rsidP="00317F28">
      <w:pPr>
        <w:spacing w:after="16" w:line="259" w:lineRule="auto"/>
        <w:ind w:left="720" w:firstLine="0"/>
        <w:jc w:val="left"/>
      </w:pPr>
      <w:r w:rsidRPr="00F77A39">
        <w:rPr>
          <w:sz w:val="22"/>
        </w:rPr>
        <w:t xml:space="preserve">  </w:t>
      </w:r>
    </w:p>
    <w:p w:rsidR="00F77A39" w:rsidRPr="00F77A39" w:rsidRDefault="00F77A39" w:rsidP="00F77A39">
      <w:pPr>
        <w:numPr>
          <w:ilvl w:val="0"/>
          <w:numId w:val="20"/>
        </w:numPr>
        <w:spacing w:after="5" w:line="272" w:lineRule="auto"/>
        <w:ind w:right="-9"/>
      </w:pPr>
      <w:r w:rsidRPr="00F77A39">
        <w:rPr>
          <w:b/>
          <w:sz w:val="21"/>
        </w:rPr>
        <w:t xml:space="preserve">Case studies: </w:t>
      </w:r>
      <w:r w:rsidRPr="00F77A39">
        <w:rPr>
          <w:sz w:val="21"/>
        </w:rPr>
        <w:t>research where in-depth data are collected on one or more subjects for the purpose of analysis to yield generalizable knowledge data. Participants may or may not be identified in the report</w:t>
      </w:r>
      <w:r w:rsidRPr="00F77A39">
        <w:rPr>
          <w:b/>
          <w:sz w:val="21"/>
        </w:rPr>
        <w:t xml:space="preserve"> </w:t>
      </w:r>
    </w:p>
    <w:p w:rsidR="00F77A39" w:rsidRPr="00F77A39" w:rsidRDefault="00F77A39" w:rsidP="00F77A39">
      <w:pPr>
        <w:spacing w:after="0" w:line="259" w:lineRule="auto"/>
        <w:ind w:left="720" w:firstLine="0"/>
        <w:jc w:val="left"/>
      </w:pPr>
      <w:r w:rsidRPr="00F77A39">
        <w:rPr>
          <w:b/>
          <w:sz w:val="22"/>
        </w:rPr>
        <w:t xml:space="preserve"> </w:t>
      </w:r>
    </w:p>
    <w:tbl>
      <w:tblPr>
        <w:tblStyle w:val="TableGrid"/>
        <w:tblW w:w="9557" w:type="dxa"/>
        <w:tblInd w:w="-89" w:type="dxa"/>
        <w:tblCellMar>
          <w:top w:w="39" w:type="dxa"/>
          <w:left w:w="0" w:type="dxa"/>
          <w:bottom w:w="0" w:type="dxa"/>
          <w:right w:w="66" w:type="dxa"/>
        </w:tblCellMar>
        <w:tblLook w:val="04A0" w:firstRow="1" w:lastRow="0" w:firstColumn="1" w:lastColumn="0" w:noHBand="0" w:noVBand="1"/>
      </w:tblPr>
      <w:tblGrid>
        <w:gridCol w:w="5130"/>
        <w:gridCol w:w="4031"/>
        <w:gridCol w:w="396"/>
      </w:tblGrid>
      <w:tr w:rsidR="00F77A39" w:rsidRPr="00F77A39" w:rsidTr="0050713B">
        <w:trPr>
          <w:trHeight w:val="476"/>
        </w:trPr>
        <w:tc>
          <w:tcPr>
            <w:tcW w:w="5130" w:type="dxa"/>
            <w:tcBorders>
              <w:top w:val="single" w:sz="4" w:space="0" w:color="000000"/>
              <w:left w:val="single" w:sz="4" w:space="0" w:color="000000"/>
              <w:bottom w:val="single" w:sz="4" w:space="0" w:color="000000"/>
              <w:right w:val="single" w:sz="4" w:space="0" w:color="000000"/>
            </w:tcBorders>
            <w:shd w:val="clear" w:color="auto" w:fill="D9D9D9"/>
          </w:tcPr>
          <w:p w:rsidR="00F77A39" w:rsidRPr="00F77A39" w:rsidRDefault="00F77A39" w:rsidP="00F77A39">
            <w:pPr>
              <w:spacing w:after="0" w:line="259" w:lineRule="auto"/>
              <w:ind w:left="106" w:firstLine="0"/>
              <w:jc w:val="left"/>
            </w:pPr>
            <w:r w:rsidRPr="00F77A39">
              <w:rPr>
                <w:b/>
                <w:sz w:val="20"/>
              </w:rPr>
              <w:lastRenderedPageBreak/>
              <w:t xml:space="preserve">May require review, either expedited or full </w:t>
            </w:r>
          </w:p>
          <w:p w:rsidR="00F77A39" w:rsidRPr="00F77A39" w:rsidRDefault="00F77A39" w:rsidP="00F77A39">
            <w:pPr>
              <w:spacing w:after="0" w:line="259" w:lineRule="auto"/>
              <w:ind w:left="106" w:firstLine="0"/>
              <w:jc w:val="left"/>
            </w:pPr>
            <w:r w:rsidRPr="00F77A39">
              <w:rPr>
                <w:b/>
                <w:sz w:val="20"/>
              </w:rPr>
              <w:t xml:space="preserve"> </w:t>
            </w:r>
          </w:p>
        </w:tc>
        <w:tc>
          <w:tcPr>
            <w:tcW w:w="4031" w:type="dxa"/>
            <w:tcBorders>
              <w:top w:val="single" w:sz="4" w:space="0" w:color="000000"/>
              <w:left w:val="single" w:sz="4" w:space="0" w:color="000000"/>
              <w:bottom w:val="single" w:sz="4" w:space="0" w:color="000000"/>
              <w:right w:val="nil"/>
            </w:tcBorders>
            <w:shd w:val="clear" w:color="auto" w:fill="D9D9D9"/>
          </w:tcPr>
          <w:p w:rsidR="00F77A39" w:rsidRPr="00F77A39" w:rsidRDefault="00F77A39" w:rsidP="00F77A39">
            <w:pPr>
              <w:spacing w:after="0" w:line="259" w:lineRule="auto"/>
              <w:ind w:left="108" w:firstLine="0"/>
              <w:jc w:val="left"/>
            </w:pPr>
            <w:r w:rsidRPr="00F77A39">
              <w:rPr>
                <w:b/>
                <w:sz w:val="20"/>
              </w:rPr>
              <w:t xml:space="preserve">May be exempt from committee review </w:t>
            </w:r>
          </w:p>
        </w:tc>
        <w:tc>
          <w:tcPr>
            <w:tcW w:w="396" w:type="dxa"/>
            <w:tcBorders>
              <w:top w:val="single" w:sz="4" w:space="0" w:color="000000"/>
              <w:left w:val="nil"/>
              <w:bottom w:val="single" w:sz="4" w:space="0" w:color="000000"/>
              <w:right w:val="single" w:sz="4" w:space="0" w:color="000000"/>
            </w:tcBorders>
            <w:shd w:val="clear" w:color="auto" w:fill="D9D9D9"/>
          </w:tcPr>
          <w:p w:rsidR="00F77A39" w:rsidRPr="00F77A39" w:rsidRDefault="00F77A39" w:rsidP="00F77A39">
            <w:pPr>
              <w:spacing w:after="160" w:line="259" w:lineRule="auto"/>
              <w:ind w:left="0" w:firstLine="0"/>
              <w:jc w:val="left"/>
            </w:pPr>
          </w:p>
        </w:tc>
      </w:tr>
      <w:tr w:rsidR="00F77A39" w:rsidRPr="00F77A39" w:rsidTr="0050713B">
        <w:trPr>
          <w:trHeight w:val="433"/>
        </w:trPr>
        <w:tc>
          <w:tcPr>
            <w:tcW w:w="5130"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106" w:firstLine="0"/>
              <w:jc w:val="left"/>
            </w:pPr>
            <w:r w:rsidRPr="00F77A39">
              <w:rPr>
                <w:sz w:val="20"/>
              </w:rPr>
              <w:t xml:space="preserve">Research involves sensitive data. </w:t>
            </w:r>
          </w:p>
          <w:p w:rsidR="00F77A39" w:rsidRPr="00F77A39" w:rsidRDefault="00F77A39" w:rsidP="00F77A39">
            <w:pPr>
              <w:spacing w:after="0" w:line="259" w:lineRule="auto"/>
              <w:ind w:left="106" w:firstLine="0"/>
              <w:jc w:val="left"/>
            </w:pPr>
            <w:r w:rsidRPr="00F77A39">
              <w:rPr>
                <w:sz w:val="20"/>
              </w:rPr>
              <w:t xml:space="preserve">  </w:t>
            </w:r>
          </w:p>
        </w:tc>
        <w:tc>
          <w:tcPr>
            <w:tcW w:w="4031" w:type="dxa"/>
            <w:tcBorders>
              <w:top w:val="single" w:sz="4" w:space="0" w:color="000000"/>
              <w:left w:val="single" w:sz="4" w:space="0" w:color="000000"/>
              <w:bottom w:val="single" w:sz="4" w:space="0" w:color="000000"/>
              <w:right w:val="nil"/>
            </w:tcBorders>
          </w:tcPr>
          <w:p w:rsidR="00F77A39" w:rsidRPr="00F77A39" w:rsidRDefault="00F77A39" w:rsidP="00F77A39">
            <w:pPr>
              <w:spacing w:after="0" w:line="259" w:lineRule="auto"/>
              <w:ind w:left="108" w:firstLine="0"/>
              <w:jc w:val="left"/>
            </w:pPr>
            <w:r w:rsidRPr="00F77A39">
              <w:rPr>
                <w:sz w:val="20"/>
              </w:rPr>
              <w:t xml:space="preserve">Research </w:t>
            </w:r>
            <w:r w:rsidRPr="00F77A39">
              <w:rPr>
                <w:sz w:val="20"/>
              </w:rPr>
              <w:tab/>
              <w:t xml:space="preserve">in </w:t>
            </w:r>
            <w:r w:rsidRPr="00F77A39">
              <w:rPr>
                <w:sz w:val="20"/>
              </w:rPr>
              <w:tab/>
              <w:t xml:space="preserve">which </w:t>
            </w:r>
            <w:r w:rsidRPr="00F77A39">
              <w:rPr>
                <w:sz w:val="20"/>
              </w:rPr>
              <w:tab/>
              <w:t xml:space="preserve">no </w:t>
            </w:r>
            <w:r w:rsidRPr="00F77A39">
              <w:rPr>
                <w:sz w:val="20"/>
              </w:rPr>
              <w:tab/>
              <w:t xml:space="preserve">sensitive </w:t>
            </w:r>
            <w:r w:rsidRPr="00F77A39">
              <w:rPr>
                <w:sz w:val="20"/>
              </w:rPr>
              <w:tab/>
              <w:t>data</w:t>
            </w:r>
            <w:r w:rsidR="00B70C49">
              <w:rPr>
                <w:sz w:val="20"/>
              </w:rPr>
              <w:t xml:space="preserve"> are</w:t>
            </w:r>
            <w:r w:rsidRPr="00F77A39">
              <w:rPr>
                <w:sz w:val="20"/>
              </w:rPr>
              <w:t xml:space="preserve"> collected.</w:t>
            </w:r>
            <w:r w:rsidRPr="00F77A39">
              <w:rPr>
                <w:b/>
                <w:sz w:val="20"/>
              </w:rPr>
              <w:t xml:space="preserve"> </w:t>
            </w:r>
          </w:p>
        </w:tc>
        <w:tc>
          <w:tcPr>
            <w:tcW w:w="396" w:type="dxa"/>
            <w:tcBorders>
              <w:top w:val="single" w:sz="4" w:space="0" w:color="000000"/>
              <w:left w:val="nil"/>
              <w:bottom w:val="single" w:sz="4" w:space="0" w:color="000000"/>
              <w:right w:val="single" w:sz="4" w:space="0" w:color="000000"/>
            </w:tcBorders>
          </w:tcPr>
          <w:p w:rsidR="00F77A39" w:rsidRPr="00F77A39" w:rsidRDefault="00F77A39" w:rsidP="00F77A39">
            <w:pPr>
              <w:spacing w:after="0" w:line="259" w:lineRule="auto"/>
              <w:ind w:left="9" w:firstLine="0"/>
            </w:pPr>
            <w:r w:rsidRPr="00F77A39">
              <w:rPr>
                <w:sz w:val="20"/>
              </w:rPr>
              <w:t xml:space="preserve"> </w:t>
            </w:r>
          </w:p>
        </w:tc>
      </w:tr>
      <w:tr w:rsidR="00F77A39" w:rsidRPr="00F77A39" w:rsidTr="0050713B">
        <w:trPr>
          <w:trHeight w:val="794"/>
        </w:trPr>
        <w:tc>
          <w:tcPr>
            <w:tcW w:w="5130" w:type="dxa"/>
            <w:tcBorders>
              <w:top w:val="single" w:sz="4" w:space="0" w:color="000000"/>
              <w:left w:val="single" w:sz="4" w:space="0" w:color="000000"/>
              <w:bottom w:val="single" w:sz="4" w:space="0" w:color="000000"/>
              <w:right w:val="single" w:sz="4" w:space="0" w:color="000000"/>
            </w:tcBorders>
          </w:tcPr>
          <w:p w:rsidR="00F77A39" w:rsidRPr="00F77A39" w:rsidRDefault="00F77A39" w:rsidP="00F77A39">
            <w:pPr>
              <w:spacing w:after="0" w:line="259" w:lineRule="auto"/>
              <w:ind w:left="106" w:right="51" w:firstLine="0"/>
            </w:pPr>
            <w:r w:rsidRPr="00F77A39">
              <w:rPr>
                <w:sz w:val="20"/>
              </w:rPr>
              <w:t xml:space="preserve">This will be reviewed if the participants’ identities may be determined from the information in the research report. </w:t>
            </w:r>
          </w:p>
        </w:tc>
        <w:tc>
          <w:tcPr>
            <w:tcW w:w="4031" w:type="dxa"/>
            <w:tcBorders>
              <w:top w:val="single" w:sz="4" w:space="0" w:color="000000"/>
              <w:left w:val="single" w:sz="4" w:space="0" w:color="000000"/>
              <w:bottom w:val="single" w:sz="4" w:space="0" w:color="000000"/>
              <w:right w:val="nil"/>
            </w:tcBorders>
          </w:tcPr>
          <w:p w:rsidR="00F77A39" w:rsidRPr="00F77A39" w:rsidRDefault="00F77A39" w:rsidP="00F77A39">
            <w:pPr>
              <w:spacing w:after="0" w:line="259" w:lineRule="auto"/>
              <w:ind w:left="108" w:firstLine="0"/>
            </w:pPr>
            <w:r w:rsidRPr="00F77A39">
              <w:rPr>
                <w:sz w:val="20"/>
              </w:rPr>
              <w:t xml:space="preserve">Where </w:t>
            </w:r>
            <w:r w:rsidR="00A04904" w:rsidRPr="00F77A39">
              <w:rPr>
                <w:sz w:val="20"/>
              </w:rPr>
              <w:t>par</w:t>
            </w:r>
            <w:r w:rsidR="00A04904">
              <w:rPr>
                <w:sz w:val="20"/>
              </w:rPr>
              <w:t>ticipants</w:t>
            </w:r>
            <w:r w:rsidRPr="00F77A39">
              <w:rPr>
                <w:sz w:val="20"/>
              </w:rPr>
              <w:t xml:space="preserve"> identities are incomprehensible in any research report. </w:t>
            </w:r>
          </w:p>
        </w:tc>
        <w:tc>
          <w:tcPr>
            <w:tcW w:w="396" w:type="dxa"/>
            <w:tcBorders>
              <w:top w:val="single" w:sz="4" w:space="0" w:color="000000"/>
              <w:left w:val="nil"/>
              <w:bottom w:val="single" w:sz="4" w:space="0" w:color="000000"/>
              <w:right w:val="single" w:sz="4" w:space="0" w:color="000000"/>
            </w:tcBorders>
          </w:tcPr>
          <w:p w:rsidR="00F77A39" w:rsidRPr="00F77A39" w:rsidRDefault="00F77A39" w:rsidP="00F77A39">
            <w:pPr>
              <w:spacing w:after="0" w:line="259" w:lineRule="auto"/>
              <w:ind w:left="0" w:firstLine="0"/>
            </w:pPr>
            <w:r w:rsidRPr="00F77A39">
              <w:rPr>
                <w:sz w:val="20"/>
              </w:rPr>
              <w:t xml:space="preserve">not </w:t>
            </w:r>
          </w:p>
        </w:tc>
      </w:tr>
    </w:tbl>
    <w:p w:rsidR="00F77A39" w:rsidRPr="00F77A39" w:rsidRDefault="00F77A39" w:rsidP="00F77A39">
      <w:pPr>
        <w:spacing w:after="0" w:line="259" w:lineRule="auto"/>
        <w:ind w:left="0" w:firstLine="0"/>
        <w:jc w:val="left"/>
      </w:pPr>
      <w:r w:rsidRPr="00F77A39">
        <w:rPr>
          <w:b/>
        </w:rPr>
        <w:t xml:space="preserve"> </w:t>
      </w:r>
      <w:r w:rsidRPr="00F77A39">
        <w:rPr>
          <w:sz w:val="20"/>
        </w:rPr>
        <w:t xml:space="preserve"> </w:t>
      </w:r>
    </w:p>
    <w:p w:rsidR="00845DD2" w:rsidRDefault="00845DD2">
      <w:pPr>
        <w:spacing w:after="0" w:line="259" w:lineRule="auto"/>
        <w:ind w:left="0" w:firstLine="0"/>
        <w:jc w:val="left"/>
      </w:pPr>
    </w:p>
    <w:sectPr w:rsidR="00845DD2">
      <w:footerReference w:type="even" r:id="rId7"/>
      <w:footerReference w:type="default" r:id="rId8"/>
      <w:footerReference w:type="first" r:id="rId9"/>
      <w:pgSz w:w="12240" w:h="15840"/>
      <w:pgMar w:top="1212" w:right="1332" w:bottom="962"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A87" w:rsidRDefault="004D7A87">
      <w:pPr>
        <w:spacing w:after="0" w:line="240" w:lineRule="auto"/>
      </w:pPr>
      <w:r>
        <w:separator/>
      </w:r>
    </w:p>
  </w:endnote>
  <w:endnote w:type="continuationSeparator" w:id="0">
    <w:p w:rsidR="004D7A87" w:rsidRDefault="004D7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DD2" w:rsidRDefault="004D7A87">
    <w:pPr>
      <w:spacing w:after="218" w:line="259" w:lineRule="auto"/>
      <w:ind w:left="0" w:right="107" w:firstLine="0"/>
      <w:jc w:val="right"/>
    </w:pPr>
    <w:r>
      <w:rPr>
        <w:rFonts w:ascii="Calibri" w:eastAsia="Calibri" w:hAnsi="Calibri" w:cs="Calibri"/>
        <w:sz w:val="22"/>
      </w:rPr>
      <w:t xml:space="preserve">Page | </w:t>
    </w: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845DD2" w:rsidRDefault="004D7A87">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DD2" w:rsidRDefault="004D7A87">
    <w:pPr>
      <w:spacing w:after="218" w:line="259" w:lineRule="auto"/>
      <w:ind w:left="0" w:right="107" w:firstLine="0"/>
      <w:jc w:val="right"/>
    </w:pPr>
    <w:r>
      <w:rPr>
        <w:rFonts w:ascii="Calibri" w:eastAsia="Calibri" w:hAnsi="Calibri" w:cs="Calibri"/>
        <w:sz w:val="22"/>
      </w:rPr>
      <w:t xml:space="preserve">Page | </w:t>
    </w:r>
    <w:r>
      <w:fldChar w:fldCharType="begin"/>
    </w:r>
    <w:r>
      <w:instrText xml:space="preserve"> PAGE   \* MERGEFORMAT </w:instrText>
    </w:r>
    <w:r>
      <w:fldChar w:fldCharType="separate"/>
    </w:r>
    <w:r w:rsidR="004A2C93" w:rsidRPr="004A2C93">
      <w:rPr>
        <w:rFonts w:ascii="Calibri" w:eastAsia="Calibri" w:hAnsi="Calibri" w:cs="Calibri"/>
        <w:noProof/>
        <w:sz w:val="22"/>
      </w:rPr>
      <w:t>14</w:t>
    </w:r>
    <w:r>
      <w:rPr>
        <w:rFonts w:ascii="Calibri" w:eastAsia="Calibri" w:hAnsi="Calibri" w:cs="Calibri"/>
        <w:sz w:val="22"/>
      </w:rPr>
      <w:fldChar w:fldCharType="end"/>
    </w:r>
    <w:r>
      <w:rPr>
        <w:rFonts w:ascii="Calibri" w:eastAsia="Calibri" w:hAnsi="Calibri" w:cs="Calibri"/>
        <w:sz w:val="22"/>
      </w:rPr>
      <w:t xml:space="preserve">  </w:t>
    </w:r>
  </w:p>
  <w:p w:rsidR="00845DD2" w:rsidRDefault="004D7A87">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DD2" w:rsidRDefault="00845DD2">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A87" w:rsidRDefault="004D7A87">
      <w:pPr>
        <w:spacing w:after="0" w:line="240" w:lineRule="auto"/>
      </w:pPr>
      <w:r>
        <w:separator/>
      </w:r>
    </w:p>
  </w:footnote>
  <w:footnote w:type="continuationSeparator" w:id="0">
    <w:p w:rsidR="004D7A87" w:rsidRDefault="004D7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F3BB2"/>
    <w:multiLevelType w:val="hybridMultilevel"/>
    <w:tmpl w:val="B6A205C4"/>
    <w:lvl w:ilvl="0" w:tplc="7A2A285E">
      <w:start w:val="1"/>
      <w:numFmt w:val="lowerRoman"/>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1EE6D20">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5FE4E40">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0A49EBC">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62E0DD2">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892C824">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9A4EAEC">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1EDAE086">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0DBAED36">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BA565B"/>
    <w:multiLevelType w:val="hybridMultilevel"/>
    <w:tmpl w:val="3BBE7A7A"/>
    <w:lvl w:ilvl="0" w:tplc="3A80C23A">
      <w:start w:val="1"/>
      <w:numFmt w:val="lowerRoman"/>
      <w:lvlText w:val="%1."/>
      <w:lvlJc w:val="left"/>
      <w:pPr>
        <w:ind w:left="4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E548A4CE">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2070D4CE">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E74B830">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B3180FB0">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4FE79F4">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ECCD75C">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0DAA506">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6DAC5B8">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7B77CF5"/>
    <w:multiLevelType w:val="hybridMultilevel"/>
    <w:tmpl w:val="30DE07C0"/>
    <w:lvl w:ilvl="0" w:tplc="A09601A4">
      <w:start w:val="1"/>
      <w:numFmt w:val="lowerRoman"/>
      <w:lvlText w:val="%1."/>
      <w:lvlJc w:val="left"/>
      <w:pPr>
        <w:ind w:left="5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367A52CC">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6189E9E">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0F8FBBA">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9850D7F8">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0FAAE9C">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35AB524">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DCA5A04">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D62ED32">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DE0DB1"/>
    <w:multiLevelType w:val="hybridMultilevel"/>
    <w:tmpl w:val="EE3641CC"/>
    <w:lvl w:ilvl="0" w:tplc="A66C15D2">
      <w:start w:val="1"/>
      <w:numFmt w:val="lowerRoman"/>
      <w:lvlText w:val="%1."/>
      <w:lvlJc w:val="left"/>
      <w:pPr>
        <w:ind w:left="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3AE70FC">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84A4A4C">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40A8CA">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DA06AAA">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720246E">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174E8B4">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DBC208C">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0DF86286">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B53A47"/>
    <w:multiLevelType w:val="hybridMultilevel"/>
    <w:tmpl w:val="CE74C5B8"/>
    <w:lvl w:ilvl="0" w:tplc="ABC8B1A8">
      <w:start w:val="1"/>
      <w:numFmt w:val="lowerRoman"/>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31C0FA52">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C441034">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1C924DC6">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89E6F82">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33E4155A">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F26791A">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3FC694C">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35CE21C">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3286A12"/>
    <w:multiLevelType w:val="hybridMultilevel"/>
    <w:tmpl w:val="E7787266"/>
    <w:lvl w:ilvl="0" w:tplc="3022FF7C">
      <w:start w:val="1"/>
      <w:numFmt w:val="lowerRoman"/>
      <w:lvlText w:val="%1."/>
      <w:lvlJc w:val="left"/>
      <w:pPr>
        <w:ind w:left="32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63C6BFE">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9F0DDEA">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4B86E2A">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18A9298">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C7AEA46">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0327186">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A63CCD18">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2A8481E">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ACD5FFF"/>
    <w:multiLevelType w:val="hybridMultilevel"/>
    <w:tmpl w:val="1F28C1C0"/>
    <w:lvl w:ilvl="0" w:tplc="7612ECDC">
      <w:start w:val="1"/>
      <w:numFmt w:val="lowerRoman"/>
      <w:lvlText w:val="%1."/>
      <w:lvlJc w:val="left"/>
      <w:pPr>
        <w:ind w:left="5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DE6F6F8">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35A43FEC">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DB84A0E">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5002172">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53C438C">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2CC07EC">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4545F42">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B224A8C">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BAD61AC"/>
    <w:multiLevelType w:val="hybridMultilevel"/>
    <w:tmpl w:val="AD123E06"/>
    <w:lvl w:ilvl="0" w:tplc="F46EC4CA">
      <w:start w:val="1"/>
      <w:numFmt w:val="lowerRoman"/>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8305624">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26EED6AA">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783612">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F2AF5B0">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B86FBCA">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367204">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A72E360A">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DB271D4">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C226673"/>
    <w:multiLevelType w:val="hybridMultilevel"/>
    <w:tmpl w:val="1182F170"/>
    <w:lvl w:ilvl="0" w:tplc="D4F8DBA4">
      <w:start w:val="1"/>
      <w:numFmt w:val="decimal"/>
      <w:lvlText w:val="%1."/>
      <w:lvlJc w:val="left"/>
      <w:pPr>
        <w:ind w:left="705"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1" w:tplc="A78AE358">
      <w:start w:val="1"/>
      <w:numFmt w:val="lowerLetter"/>
      <w:lvlText w:val="%2"/>
      <w:lvlJc w:val="left"/>
      <w:pPr>
        <w:ind w:left="144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2" w:tplc="3542ACA8">
      <w:start w:val="1"/>
      <w:numFmt w:val="lowerRoman"/>
      <w:lvlText w:val="%3"/>
      <w:lvlJc w:val="left"/>
      <w:pPr>
        <w:ind w:left="216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3" w:tplc="21BC743A">
      <w:start w:val="1"/>
      <w:numFmt w:val="decimal"/>
      <w:lvlText w:val="%4"/>
      <w:lvlJc w:val="left"/>
      <w:pPr>
        <w:ind w:left="288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4" w:tplc="3DBE0F7E">
      <w:start w:val="1"/>
      <w:numFmt w:val="lowerLetter"/>
      <w:lvlText w:val="%5"/>
      <w:lvlJc w:val="left"/>
      <w:pPr>
        <w:ind w:left="360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5" w:tplc="A79CA862">
      <w:start w:val="1"/>
      <w:numFmt w:val="lowerRoman"/>
      <w:lvlText w:val="%6"/>
      <w:lvlJc w:val="left"/>
      <w:pPr>
        <w:ind w:left="432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6" w:tplc="4B346930">
      <w:start w:val="1"/>
      <w:numFmt w:val="decimal"/>
      <w:lvlText w:val="%7"/>
      <w:lvlJc w:val="left"/>
      <w:pPr>
        <w:ind w:left="504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7" w:tplc="CDAE0D0C">
      <w:start w:val="1"/>
      <w:numFmt w:val="lowerLetter"/>
      <w:lvlText w:val="%8"/>
      <w:lvlJc w:val="left"/>
      <w:pPr>
        <w:ind w:left="576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8" w:tplc="CB64485E">
      <w:start w:val="1"/>
      <w:numFmt w:val="lowerRoman"/>
      <w:lvlText w:val="%9"/>
      <w:lvlJc w:val="left"/>
      <w:pPr>
        <w:ind w:left="648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4C9F28DD"/>
    <w:multiLevelType w:val="hybridMultilevel"/>
    <w:tmpl w:val="CC6A9DDC"/>
    <w:lvl w:ilvl="0" w:tplc="6CC0880A">
      <w:start w:val="1"/>
      <w:numFmt w:val="lowerRoman"/>
      <w:lvlText w:val="%1."/>
      <w:lvlJc w:val="left"/>
      <w:pPr>
        <w:ind w:left="5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B88D626">
      <w:start w:val="1"/>
      <w:numFmt w:val="bullet"/>
      <w:lvlText w:val="•"/>
      <w:lvlJc w:val="left"/>
      <w:pPr>
        <w:ind w:left="1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906B4A">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50DA1E">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0A1B8C">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1828C6">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2827FA">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E8F370">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92C6E4">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0FF08ED"/>
    <w:multiLevelType w:val="hybridMultilevel"/>
    <w:tmpl w:val="4FEA34B4"/>
    <w:lvl w:ilvl="0" w:tplc="3C8AE7D0">
      <w:start w:val="1"/>
      <w:numFmt w:val="lowerRoman"/>
      <w:lvlText w:val="%1."/>
      <w:lvlJc w:val="left"/>
      <w:pPr>
        <w:ind w:left="45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80852BE">
      <w:start w:val="1"/>
      <w:numFmt w:val="bullet"/>
      <w:lvlText w:val="•"/>
      <w:lvlJc w:val="left"/>
      <w:pPr>
        <w:ind w:left="1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E283F8C">
      <w:start w:val="1"/>
      <w:numFmt w:val="bullet"/>
      <w:lvlText w:val="▪"/>
      <w:lvlJc w:val="left"/>
      <w:pPr>
        <w:ind w:left="18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B8F1A4">
      <w:start w:val="1"/>
      <w:numFmt w:val="bullet"/>
      <w:lvlText w:val="•"/>
      <w:lvlJc w:val="left"/>
      <w:pPr>
        <w:ind w:left="2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6CF11A">
      <w:start w:val="1"/>
      <w:numFmt w:val="bullet"/>
      <w:lvlText w:val="o"/>
      <w:lvlJc w:val="left"/>
      <w:pPr>
        <w:ind w:left="33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6840DE">
      <w:start w:val="1"/>
      <w:numFmt w:val="bullet"/>
      <w:lvlText w:val="▪"/>
      <w:lvlJc w:val="left"/>
      <w:pPr>
        <w:ind w:left="40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EC76F6">
      <w:start w:val="1"/>
      <w:numFmt w:val="bullet"/>
      <w:lvlText w:val="•"/>
      <w:lvlJc w:val="left"/>
      <w:pPr>
        <w:ind w:left="47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A8DD5A">
      <w:start w:val="1"/>
      <w:numFmt w:val="bullet"/>
      <w:lvlText w:val="o"/>
      <w:lvlJc w:val="left"/>
      <w:pPr>
        <w:ind w:left="54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08FB6A">
      <w:start w:val="1"/>
      <w:numFmt w:val="bullet"/>
      <w:lvlText w:val="▪"/>
      <w:lvlJc w:val="left"/>
      <w:pPr>
        <w:ind w:left="62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12F2D88"/>
    <w:multiLevelType w:val="hybridMultilevel"/>
    <w:tmpl w:val="DB6A3130"/>
    <w:lvl w:ilvl="0" w:tplc="8DD6AD18">
      <w:start w:val="1"/>
      <w:numFmt w:val="lowerRoman"/>
      <w:lvlText w:val="%1."/>
      <w:lvlJc w:val="left"/>
      <w:pPr>
        <w:ind w:left="4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E0A81D0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00EDF6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2E233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C8D97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4826C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3984B6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D2EBF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DC77A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C683D73"/>
    <w:multiLevelType w:val="hybridMultilevel"/>
    <w:tmpl w:val="4D4EF6D8"/>
    <w:lvl w:ilvl="0" w:tplc="6900B0C4">
      <w:start w:val="5"/>
      <w:numFmt w:val="lowerRoman"/>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E13071CE">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3ECC82A">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764C4DA">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ACE9394">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3E0CD9BE">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BE215D2">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6E035FE">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5843C10">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EBF7F31"/>
    <w:multiLevelType w:val="hybridMultilevel"/>
    <w:tmpl w:val="A2B8FD08"/>
    <w:lvl w:ilvl="0" w:tplc="BD586EAC">
      <w:start w:val="1"/>
      <w:numFmt w:val="lowerRoman"/>
      <w:lvlText w:val="%1."/>
      <w:lvlJc w:val="left"/>
      <w:pPr>
        <w:ind w:left="5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9E6641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D09BF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DA669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2E962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405F0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70DA2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A48AE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989CF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F9510A7"/>
    <w:multiLevelType w:val="hybridMultilevel"/>
    <w:tmpl w:val="094290C0"/>
    <w:lvl w:ilvl="0" w:tplc="BB3ED77A">
      <w:start w:val="1"/>
      <w:numFmt w:val="lowerRoman"/>
      <w:lvlText w:val="%1."/>
      <w:lvlJc w:val="left"/>
      <w:pPr>
        <w:ind w:left="4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C062418">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32AEAC4C">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24AF02A">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088C924">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7344518">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AD8BD68">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386B2E6">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2E08C82">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8780819"/>
    <w:multiLevelType w:val="hybridMultilevel"/>
    <w:tmpl w:val="8F58C0BA"/>
    <w:lvl w:ilvl="0" w:tplc="57ACF24C">
      <w:start w:val="1"/>
      <w:numFmt w:val="lowerLetter"/>
      <w:lvlText w:val="%1."/>
      <w:lvlJc w:val="left"/>
      <w:pPr>
        <w:ind w:left="360"/>
      </w:pPr>
      <w:rPr>
        <w:rFonts w:ascii="Cambria" w:eastAsia="Cambria" w:hAnsi="Cambria" w:cs="Cambria"/>
        <w:b/>
        <w:bCs/>
        <w:i w:val="0"/>
        <w:strike w:val="0"/>
        <w:dstrike w:val="0"/>
        <w:color w:val="000000"/>
        <w:sz w:val="21"/>
        <w:szCs w:val="21"/>
        <w:u w:val="none" w:color="000000"/>
        <w:bdr w:val="none" w:sz="0" w:space="0" w:color="auto"/>
        <w:shd w:val="clear" w:color="auto" w:fill="auto"/>
        <w:vertAlign w:val="baseline"/>
      </w:rPr>
    </w:lvl>
    <w:lvl w:ilvl="1" w:tplc="01289258">
      <w:start w:val="1"/>
      <w:numFmt w:val="lowerLetter"/>
      <w:lvlText w:val="%2"/>
      <w:lvlJc w:val="left"/>
      <w:pPr>
        <w:ind w:left="1080"/>
      </w:pPr>
      <w:rPr>
        <w:rFonts w:ascii="Cambria" w:eastAsia="Cambria" w:hAnsi="Cambria" w:cs="Cambria"/>
        <w:b/>
        <w:bCs/>
        <w:i w:val="0"/>
        <w:strike w:val="0"/>
        <w:dstrike w:val="0"/>
        <w:color w:val="000000"/>
        <w:sz w:val="21"/>
        <w:szCs w:val="21"/>
        <w:u w:val="none" w:color="000000"/>
        <w:bdr w:val="none" w:sz="0" w:space="0" w:color="auto"/>
        <w:shd w:val="clear" w:color="auto" w:fill="auto"/>
        <w:vertAlign w:val="baseline"/>
      </w:rPr>
    </w:lvl>
    <w:lvl w:ilvl="2" w:tplc="A316FE1A">
      <w:start w:val="1"/>
      <w:numFmt w:val="lowerRoman"/>
      <w:lvlText w:val="%3"/>
      <w:lvlJc w:val="left"/>
      <w:pPr>
        <w:ind w:left="1800"/>
      </w:pPr>
      <w:rPr>
        <w:rFonts w:ascii="Cambria" w:eastAsia="Cambria" w:hAnsi="Cambria" w:cs="Cambria"/>
        <w:b/>
        <w:bCs/>
        <w:i w:val="0"/>
        <w:strike w:val="0"/>
        <w:dstrike w:val="0"/>
        <w:color w:val="000000"/>
        <w:sz w:val="21"/>
        <w:szCs w:val="21"/>
        <w:u w:val="none" w:color="000000"/>
        <w:bdr w:val="none" w:sz="0" w:space="0" w:color="auto"/>
        <w:shd w:val="clear" w:color="auto" w:fill="auto"/>
        <w:vertAlign w:val="baseline"/>
      </w:rPr>
    </w:lvl>
    <w:lvl w:ilvl="3" w:tplc="D324B2A0">
      <w:start w:val="1"/>
      <w:numFmt w:val="decimal"/>
      <w:lvlText w:val="%4"/>
      <w:lvlJc w:val="left"/>
      <w:pPr>
        <w:ind w:left="2520"/>
      </w:pPr>
      <w:rPr>
        <w:rFonts w:ascii="Cambria" w:eastAsia="Cambria" w:hAnsi="Cambria" w:cs="Cambria"/>
        <w:b/>
        <w:bCs/>
        <w:i w:val="0"/>
        <w:strike w:val="0"/>
        <w:dstrike w:val="0"/>
        <w:color w:val="000000"/>
        <w:sz w:val="21"/>
        <w:szCs w:val="21"/>
        <w:u w:val="none" w:color="000000"/>
        <w:bdr w:val="none" w:sz="0" w:space="0" w:color="auto"/>
        <w:shd w:val="clear" w:color="auto" w:fill="auto"/>
        <w:vertAlign w:val="baseline"/>
      </w:rPr>
    </w:lvl>
    <w:lvl w:ilvl="4" w:tplc="42B0CA84">
      <w:start w:val="1"/>
      <w:numFmt w:val="lowerLetter"/>
      <w:lvlText w:val="%5"/>
      <w:lvlJc w:val="left"/>
      <w:pPr>
        <w:ind w:left="3240"/>
      </w:pPr>
      <w:rPr>
        <w:rFonts w:ascii="Cambria" w:eastAsia="Cambria" w:hAnsi="Cambria" w:cs="Cambria"/>
        <w:b/>
        <w:bCs/>
        <w:i w:val="0"/>
        <w:strike w:val="0"/>
        <w:dstrike w:val="0"/>
        <w:color w:val="000000"/>
        <w:sz w:val="21"/>
        <w:szCs w:val="21"/>
        <w:u w:val="none" w:color="000000"/>
        <w:bdr w:val="none" w:sz="0" w:space="0" w:color="auto"/>
        <w:shd w:val="clear" w:color="auto" w:fill="auto"/>
        <w:vertAlign w:val="baseline"/>
      </w:rPr>
    </w:lvl>
    <w:lvl w:ilvl="5" w:tplc="CA9A29F0">
      <w:start w:val="1"/>
      <w:numFmt w:val="lowerRoman"/>
      <w:lvlText w:val="%6"/>
      <w:lvlJc w:val="left"/>
      <w:pPr>
        <w:ind w:left="3960"/>
      </w:pPr>
      <w:rPr>
        <w:rFonts w:ascii="Cambria" w:eastAsia="Cambria" w:hAnsi="Cambria" w:cs="Cambria"/>
        <w:b/>
        <w:bCs/>
        <w:i w:val="0"/>
        <w:strike w:val="0"/>
        <w:dstrike w:val="0"/>
        <w:color w:val="000000"/>
        <w:sz w:val="21"/>
        <w:szCs w:val="21"/>
        <w:u w:val="none" w:color="000000"/>
        <w:bdr w:val="none" w:sz="0" w:space="0" w:color="auto"/>
        <w:shd w:val="clear" w:color="auto" w:fill="auto"/>
        <w:vertAlign w:val="baseline"/>
      </w:rPr>
    </w:lvl>
    <w:lvl w:ilvl="6" w:tplc="4E42AF62">
      <w:start w:val="1"/>
      <w:numFmt w:val="decimal"/>
      <w:lvlText w:val="%7"/>
      <w:lvlJc w:val="left"/>
      <w:pPr>
        <w:ind w:left="4680"/>
      </w:pPr>
      <w:rPr>
        <w:rFonts w:ascii="Cambria" w:eastAsia="Cambria" w:hAnsi="Cambria" w:cs="Cambria"/>
        <w:b/>
        <w:bCs/>
        <w:i w:val="0"/>
        <w:strike w:val="0"/>
        <w:dstrike w:val="0"/>
        <w:color w:val="000000"/>
        <w:sz w:val="21"/>
        <w:szCs w:val="21"/>
        <w:u w:val="none" w:color="000000"/>
        <w:bdr w:val="none" w:sz="0" w:space="0" w:color="auto"/>
        <w:shd w:val="clear" w:color="auto" w:fill="auto"/>
        <w:vertAlign w:val="baseline"/>
      </w:rPr>
    </w:lvl>
    <w:lvl w:ilvl="7" w:tplc="DE3EA07E">
      <w:start w:val="1"/>
      <w:numFmt w:val="lowerLetter"/>
      <w:lvlText w:val="%8"/>
      <w:lvlJc w:val="left"/>
      <w:pPr>
        <w:ind w:left="5400"/>
      </w:pPr>
      <w:rPr>
        <w:rFonts w:ascii="Cambria" w:eastAsia="Cambria" w:hAnsi="Cambria" w:cs="Cambria"/>
        <w:b/>
        <w:bCs/>
        <w:i w:val="0"/>
        <w:strike w:val="0"/>
        <w:dstrike w:val="0"/>
        <w:color w:val="000000"/>
        <w:sz w:val="21"/>
        <w:szCs w:val="21"/>
        <w:u w:val="none" w:color="000000"/>
        <w:bdr w:val="none" w:sz="0" w:space="0" w:color="auto"/>
        <w:shd w:val="clear" w:color="auto" w:fill="auto"/>
        <w:vertAlign w:val="baseline"/>
      </w:rPr>
    </w:lvl>
    <w:lvl w:ilvl="8" w:tplc="7046C6C0">
      <w:start w:val="1"/>
      <w:numFmt w:val="lowerRoman"/>
      <w:lvlText w:val="%9"/>
      <w:lvlJc w:val="left"/>
      <w:pPr>
        <w:ind w:left="6120"/>
      </w:pPr>
      <w:rPr>
        <w:rFonts w:ascii="Cambria" w:eastAsia="Cambria" w:hAnsi="Cambria" w:cs="Cambria"/>
        <w:b/>
        <w:bCs/>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6EB261C3"/>
    <w:multiLevelType w:val="hybridMultilevel"/>
    <w:tmpl w:val="93885A2A"/>
    <w:lvl w:ilvl="0" w:tplc="5E425E70">
      <w:start w:val="1"/>
      <w:numFmt w:val="lowerRoman"/>
      <w:lvlText w:val="%1."/>
      <w:lvlJc w:val="left"/>
      <w:pPr>
        <w:ind w:left="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D866004">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6C6F500">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6A26522">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595CA926">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61CD53C">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E4B6A9C8">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DD02379C">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EF4D9B0">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1230F19"/>
    <w:multiLevelType w:val="hybridMultilevel"/>
    <w:tmpl w:val="CCBE1DAA"/>
    <w:lvl w:ilvl="0" w:tplc="8D44FBBE">
      <w:start w:val="1"/>
      <w:numFmt w:val="lowerRoman"/>
      <w:lvlText w:val="%1."/>
      <w:lvlJc w:val="left"/>
      <w:pPr>
        <w:ind w:left="30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C08064E">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6B027D0">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2B4C874">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31622EE">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F708A8A">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69F42E12">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D970442A">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94CCF5AE">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1702E47"/>
    <w:multiLevelType w:val="hybridMultilevel"/>
    <w:tmpl w:val="1F0A08B2"/>
    <w:lvl w:ilvl="0" w:tplc="EBE2D5BA">
      <w:start w:val="1"/>
      <w:numFmt w:val="lowerRoman"/>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56CE1CE">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B123C8C">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568007DC">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228D88C">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74C0046">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66E2398">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86C80BA">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0824CB56">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B0A0A1E"/>
    <w:multiLevelType w:val="hybridMultilevel"/>
    <w:tmpl w:val="BDC6EACE"/>
    <w:lvl w:ilvl="0" w:tplc="6FA23112">
      <w:start w:val="1"/>
      <w:numFmt w:val="lowerRoman"/>
      <w:lvlText w:val="%1."/>
      <w:lvlJc w:val="left"/>
      <w:pPr>
        <w:ind w:left="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ECA2A8C">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34E8446">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E5E6D9C">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95E01608">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19A43D6">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5E20910">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61E8BC6">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97B8D2D4">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17"/>
  </w:num>
  <w:num w:numId="3">
    <w:abstractNumId w:val="6"/>
  </w:num>
  <w:num w:numId="4">
    <w:abstractNumId w:val="2"/>
  </w:num>
  <w:num w:numId="5">
    <w:abstractNumId w:val="3"/>
  </w:num>
  <w:num w:numId="6">
    <w:abstractNumId w:val="1"/>
  </w:num>
  <w:num w:numId="7">
    <w:abstractNumId w:val="7"/>
  </w:num>
  <w:num w:numId="8">
    <w:abstractNumId w:val="5"/>
  </w:num>
  <w:num w:numId="9">
    <w:abstractNumId w:val="4"/>
  </w:num>
  <w:num w:numId="10">
    <w:abstractNumId w:val="19"/>
  </w:num>
  <w:num w:numId="11">
    <w:abstractNumId w:val="14"/>
  </w:num>
  <w:num w:numId="12">
    <w:abstractNumId w:val="18"/>
  </w:num>
  <w:num w:numId="13">
    <w:abstractNumId w:val="0"/>
  </w:num>
  <w:num w:numId="14">
    <w:abstractNumId w:val="12"/>
  </w:num>
  <w:num w:numId="15">
    <w:abstractNumId w:val="13"/>
  </w:num>
  <w:num w:numId="16">
    <w:abstractNumId w:val="11"/>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DD2"/>
    <w:rsid w:val="00012EEA"/>
    <w:rsid w:val="0007065A"/>
    <w:rsid w:val="000D2246"/>
    <w:rsid w:val="000F4A42"/>
    <w:rsid w:val="0010328A"/>
    <w:rsid w:val="00123D01"/>
    <w:rsid w:val="00150739"/>
    <w:rsid w:val="001E3430"/>
    <w:rsid w:val="00265F2F"/>
    <w:rsid w:val="002C7063"/>
    <w:rsid w:val="002F2A7C"/>
    <w:rsid w:val="00317F28"/>
    <w:rsid w:val="00327454"/>
    <w:rsid w:val="00385D76"/>
    <w:rsid w:val="003A0FA2"/>
    <w:rsid w:val="003D3D96"/>
    <w:rsid w:val="004A2C93"/>
    <w:rsid w:val="004A7BFD"/>
    <w:rsid w:val="004D7A87"/>
    <w:rsid w:val="00562B3E"/>
    <w:rsid w:val="005658DC"/>
    <w:rsid w:val="005A45D0"/>
    <w:rsid w:val="005F5C7C"/>
    <w:rsid w:val="00673806"/>
    <w:rsid w:val="00686200"/>
    <w:rsid w:val="006D3DEF"/>
    <w:rsid w:val="00723E6C"/>
    <w:rsid w:val="007F18E5"/>
    <w:rsid w:val="00845DD2"/>
    <w:rsid w:val="00862F1F"/>
    <w:rsid w:val="008E57E6"/>
    <w:rsid w:val="00924D2E"/>
    <w:rsid w:val="00953A6A"/>
    <w:rsid w:val="00A04904"/>
    <w:rsid w:val="00AB10B7"/>
    <w:rsid w:val="00AD58DF"/>
    <w:rsid w:val="00B70C49"/>
    <w:rsid w:val="00BF7342"/>
    <w:rsid w:val="00CA67E8"/>
    <w:rsid w:val="00D677C4"/>
    <w:rsid w:val="00DB25C5"/>
    <w:rsid w:val="00DB43D0"/>
    <w:rsid w:val="00DC40B6"/>
    <w:rsid w:val="00E30F94"/>
    <w:rsid w:val="00E73AE3"/>
    <w:rsid w:val="00EC59A6"/>
    <w:rsid w:val="00EE60F9"/>
    <w:rsid w:val="00EF29AE"/>
    <w:rsid w:val="00F27A27"/>
    <w:rsid w:val="00F5369B"/>
    <w:rsid w:val="00F771D4"/>
    <w:rsid w:val="00F77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FA12D"/>
  <w15:docId w15:val="{D65F9AC2-E2EA-40E4-9DF3-2460AA53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9" w:lineRule="auto"/>
      <w:ind w:left="10" w:hanging="10"/>
      <w:jc w:val="both"/>
    </w:pPr>
    <w:rPr>
      <w:rFonts w:ascii="Cambria" w:eastAsia="Cambria" w:hAnsi="Cambria" w:cs="Cambria"/>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Cambria" w:eastAsia="Cambria" w:hAnsi="Cambria" w:cs="Cambria"/>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Cambria" w:eastAsia="Cambria" w:hAnsi="Cambria" w:cs="Cambri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mbria" w:eastAsia="Cambria" w:hAnsi="Cambria" w:cs="Cambria"/>
      <w:b/>
      <w:color w:val="000000"/>
      <w:sz w:val="22"/>
    </w:rPr>
  </w:style>
  <w:style w:type="character" w:customStyle="1" w:styleId="Heading1Char">
    <w:name w:val="Heading 1 Char"/>
    <w:link w:val="Heading1"/>
    <w:rPr>
      <w:rFonts w:ascii="Cambria" w:eastAsia="Cambria" w:hAnsi="Cambria" w:cs="Cambri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F29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104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15</Pages>
  <Words>3340</Words>
  <Characters>19040</Characters>
  <Application>Microsoft Office Word</Application>
  <DocSecurity>0</DocSecurity>
  <Lines>158</Lines>
  <Paragraphs>44</Paragraphs>
  <ScaleCrop>false</ScaleCrop>
  <Company/>
  <LinksUpToDate>false</LinksUpToDate>
  <CharactersWithSpaces>22336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Standard Operating Procedure (SOP)</dc:title>
  <dc:subject/>
  <dc:creator>ORID</dc:creator>
  <cp:keywords/>
  <cp:lastModifiedBy>USER</cp:lastModifiedBy>
  <cp:revision>51</cp:revision>
  <dcterms:created xsi:type="dcterms:W3CDTF">2025-05-28T10:08:00Z</dcterms:created>
  <dcterms:modified xsi:type="dcterms:W3CDTF">2025-05-28T12:41:00Z</dcterms:modified>
</cp:coreProperties>
</file>